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E06" w:rsidRPr="008F2E06" w:rsidRDefault="008F2E06" w:rsidP="008F2E06">
      <w:pPr>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noProof/>
          <w:color w:val="FF0000"/>
          <w:sz w:val="24"/>
          <w:szCs w:val="24"/>
          <w:lang w:eastAsia="tr-TR"/>
        </w:rPr>
        <mc:AlternateContent>
          <mc:Choice Requires="wps">
            <w:drawing>
              <wp:anchor distT="0" distB="0" distL="114300" distR="114300" simplePos="0" relativeHeight="251660288" behindDoc="0" locked="0" layoutInCell="0" allowOverlap="1">
                <wp:simplePos x="0" y="0"/>
                <wp:positionH relativeFrom="page">
                  <wp:posOffset>43180</wp:posOffset>
                </wp:positionH>
                <wp:positionV relativeFrom="page">
                  <wp:posOffset>38100</wp:posOffset>
                </wp:positionV>
                <wp:extent cx="7875905" cy="741680"/>
                <wp:effectExtent l="26670" t="19050" r="31750" b="48895"/>
                <wp:wrapNone/>
                <wp:docPr id="5" name="Dikdörtgen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5905" cy="7416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437B516F" id="Dikdörtgen 5" o:spid="_x0000_s1026" style="position:absolute;margin-left:3.4pt;margin-top:3pt;width:620.15pt;height:58.4pt;z-index:251660288;visibility:visible;mso-wrap-style:square;mso-width-percent:1050;mso-height-percent:900;mso-wrap-distance-left:9pt;mso-wrap-distance-top:0;mso-wrap-distance-right:9pt;mso-wrap-distance-bottom:0;mso-position-horizontal:absolute;mso-position-horizontal-relative:page;mso-position-vertical:absolute;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" o:allowincell="f" fillcolor="#c0504d" strokecolor="#f2f2f2" strokeweight="3pt">
                <v:shadow on="t" color="#622423" opacity=".5" offset="1pt"/>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59264" behindDoc="0" locked="0" layoutInCell="0" allowOverlap="1">
                <wp:simplePos x="0" y="0"/>
                <wp:positionH relativeFrom="page">
                  <wp:align>center</wp:align>
                </wp:positionH>
                <wp:positionV relativeFrom="page">
                  <wp:align>bottom</wp:align>
                </wp:positionV>
                <wp:extent cx="7885430" cy="741680"/>
                <wp:effectExtent l="20955" t="23495" r="37465" b="44450"/>
                <wp:wrapNone/>
                <wp:docPr id="4" name="Dikdörtgen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85430" cy="741680"/>
                        </a:xfrm>
                        <a:prstGeom prst="rect">
                          <a:avLst/>
                        </a:prstGeom>
                        <a:solidFill>
                          <a:srgbClr val="C0504D"/>
                        </a:solidFill>
                        <a:ln w="38100">
                          <a:solidFill>
                            <a:srgbClr val="F2F2F2"/>
                          </a:solidFill>
                          <a:miter lim="800000"/>
                          <a:headEnd/>
                          <a:tailEnd/>
                        </a:ln>
                        <a:effectLst>
                          <a:outerShdw dist="28398" dir="3806097" algn="ctr" rotWithShape="0">
                            <a:srgbClr val="622423">
                              <a:alpha val="50000"/>
                            </a:srgbClr>
                          </a:outerShdw>
                        </a:effectLst>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0C0296E7" id="Dikdörtgen 4" o:spid="_x0000_s1026" style="position:absolute;margin-left:0;margin-top:0;width:620.9pt;height:58.4pt;z-index:25165926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" o:allowincell="f" fillcolor="#c0504d" strokecolor="#f2f2f2" strokeweight="3pt">
                <v:shadow on="t" color="#622423" opacity=".5" offset="1pt"/>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2336" behindDoc="0" locked="0" layoutInCell="0" allowOverlap="1">
                <wp:simplePos x="0" y="0"/>
                <wp:positionH relativeFrom="page">
                  <wp:posOffset>404495</wp:posOffset>
                </wp:positionH>
                <wp:positionV relativeFrom="page">
                  <wp:posOffset>-262255</wp:posOffset>
                </wp:positionV>
                <wp:extent cx="90805" cy="11203940"/>
                <wp:effectExtent l="8890" t="8890" r="5080" b="7620"/>
                <wp:wrapNone/>
                <wp:docPr id="3" name="Dikdörtgen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0071869" id="Dikdörtgen 3" o:spid="_x0000_s1026" style="position:absolute;margin-left:31.85pt;margin-top:-20.65pt;width:7.15pt;height:882.2pt;z-index:251662336;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" o:allowincell="f" strokecolor="#31849b">
                <w10:wrap anchorx="page" anchory="page"/>
              </v:rect>
            </w:pict>
          </mc:Fallback>
        </mc:AlternateContent>
      </w:r>
      <w:r>
        <w:rPr>
          <w:rFonts w:ascii="Times New Roman" w:eastAsia="Times New Roman" w:hAnsi="Times New Roman" w:cs="Times New Roman"/>
          <w:noProof/>
          <w:sz w:val="24"/>
          <w:szCs w:val="24"/>
          <w:lang w:eastAsia="tr-TR"/>
        </w:rPr>
        <mc:AlternateContent>
          <mc:Choice Requires="wps">
            <w:drawing>
              <wp:anchor distT="0" distB="0" distL="114300" distR="114300" simplePos="0" relativeHeight="251661312" behindDoc="0" locked="0" layoutInCell="0" allowOverlap="1">
                <wp:simplePos x="0" y="0"/>
                <wp:positionH relativeFrom="page">
                  <wp:posOffset>7064375</wp:posOffset>
                </wp:positionH>
                <wp:positionV relativeFrom="page">
                  <wp:posOffset>-262255</wp:posOffset>
                </wp:positionV>
                <wp:extent cx="90805" cy="11203940"/>
                <wp:effectExtent l="12700" t="8890" r="10795" b="7620"/>
                <wp:wrapNone/>
                <wp:docPr id="2" name="Dikdörtgen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1203940"/>
                        </a:xfrm>
                        <a:prstGeom prst="rect">
                          <a:avLst/>
                        </a:prstGeom>
                        <a:solidFill>
                          <a:srgbClr val="FFFFFF"/>
                        </a:solidFill>
                        <a:ln w="9525">
                          <a:solidFill>
                            <a:srgbClr val="31849B"/>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20F9A74F" id="Dikdörtgen 2" o:spid="_x0000_s1026" style="position:absolute;margin-left:556.25pt;margin-top:-20.65pt;width:7.15pt;height:882.2pt;z-index:251661312;visibility:visible;mso-wrap-style:square;mso-width-percent:0;mso-height-percent:1050;mso-wrap-distance-left:9pt;mso-wrap-distance-top:0;mso-wrap-distance-right:9pt;mso-wrap-distance-bottom:0;mso-position-horizontal:absolute;mso-position-horizontal-relative:page;mso-position-vertical:absolute;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" o:allowincell="f" strokecolor="#31849b">
                <w10:wrap anchorx="page" anchory="page"/>
              </v:rect>
            </w:pict>
          </mc:Fallback>
        </mc:AlternateConten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r w:rsidRPr="008F2E06">
        <w:rPr>
          <w:rFonts w:ascii="Times New Roman" w:eastAsia="Times New Roman" w:hAnsi="Times New Roman" w:cs="Times New Roman"/>
          <w:sz w:val="24"/>
          <w:szCs w:val="24"/>
          <w:lang w:eastAsia="tr-TR"/>
        </w:rPr>
        <w:t xml:space="preserve"> </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7422EE" w:rsidP="008F2E06">
      <w:pPr>
        <w:spacing w:after="0" w:line="240" w:lineRule="auto"/>
        <w:rPr>
          <w:rFonts w:ascii="Times New Roman" w:eastAsia="Times New Roman" w:hAnsi="Times New Roman" w:cs="Times New Roman"/>
          <w:sz w:val="24"/>
          <w:szCs w:val="24"/>
          <w:lang w:eastAsia="tr-TR"/>
        </w:rPr>
      </w:pPr>
      <w:r>
        <w:rPr>
          <w:noProof/>
          <w:lang w:eastAsia="tr-TR"/>
        </w:rPr>
        <w:drawing>
          <wp:anchor distT="0" distB="0" distL="114300" distR="114300" simplePos="0" relativeHeight="251665408" behindDoc="1" locked="0" layoutInCell="1" allowOverlap="1" wp14:anchorId="505832A4" wp14:editId="629B99BD">
            <wp:simplePos x="0" y="0"/>
            <wp:positionH relativeFrom="column">
              <wp:posOffset>1089025</wp:posOffset>
            </wp:positionH>
            <wp:positionV relativeFrom="paragraph">
              <wp:posOffset>114631</wp:posOffset>
            </wp:positionV>
            <wp:extent cx="3848100" cy="253619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13389" t="12026" r="17163" b="4738"/>
                    <a:stretch/>
                  </pic:blipFill>
                  <pic:spPr bwMode="auto">
                    <a:xfrm>
                      <a:off x="0" y="0"/>
                      <a:ext cx="3848100" cy="25361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24"/>
          <w:szCs w:val="24"/>
          <w:lang w:eastAsia="tr-TR"/>
        </w:rPr>
      </w:pPr>
    </w:p>
    <w:p w:rsidR="008F2E06" w:rsidRPr="008F2E06" w:rsidRDefault="008F2E06" w:rsidP="008F2E06">
      <w:pPr>
        <w:jc w:val="center"/>
        <w:rPr>
          <w:rFonts w:ascii="Times New Roman" w:eastAsia="Times New Roman" w:hAnsi="Times New Roman" w:cs="Times New Roman"/>
          <w:b/>
          <w:sz w:val="32"/>
          <w:szCs w:val="24"/>
          <w:lang w:eastAsia="tr-TR"/>
        </w:rPr>
      </w:pPr>
      <w:r w:rsidRPr="008F2E06">
        <w:rPr>
          <w:rFonts w:ascii="Times New Roman" w:eastAsia="Times New Roman" w:hAnsi="Times New Roman" w:cs="Times New Roman"/>
          <w:b/>
          <w:sz w:val="32"/>
          <w:szCs w:val="24"/>
          <w:lang w:eastAsia="tr-TR"/>
        </w:rPr>
        <w:t>İÇ DENETİM BAŞKANLIĞI</w:t>
      </w:r>
    </w:p>
    <w:p w:rsidR="008F2E06" w:rsidRPr="008F2E06" w:rsidRDefault="008F2E06" w:rsidP="008F2E06">
      <w:pPr>
        <w:jc w:val="center"/>
        <w:rPr>
          <w:rFonts w:ascii="Times New Roman" w:eastAsia="Times New Roman" w:hAnsi="Times New Roman" w:cs="Times New Roman"/>
          <w:b/>
          <w:sz w:val="32"/>
          <w:szCs w:val="24"/>
          <w:lang w:eastAsia="tr-TR"/>
        </w:rPr>
      </w:pPr>
    </w:p>
    <w:p w:rsidR="008F2E06" w:rsidRPr="008F2E06" w:rsidRDefault="0083462E" w:rsidP="008F2E06">
      <w:pPr>
        <w:ind w:left="48" w:right="-106" w:hanging="48"/>
        <w:jc w:val="center"/>
        <w:rPr>
          <w:rFonts w:ascii="Times New Roman" w:eastAsia="Times New Roman" w:hAnsi="Times New Roman" w:cs="Times New Roman"/>
          <w:b/>
          <w:sz w:val="36"/>
          <w:szCs w:val="36"/>
          <w:lang w:eastAsia="tr-TR"/>
        </w:rPr>
      </w:pPr>
      <w:proofErr w:type="gramStart"/>
      <w:r>
        <w:rPr>
          <w:rFonts w:ascii="Times New Roman" w:eastAsia="Times New Roman" w:hAnsi="Times New Roman" w:cs="Times New Roman"/>
          <w:b/>
          <w:sz w:val="36"/>
          <w:szCs w:val="36"/>
          <w:lang w:eastAsia="tr-TR"/>
        </w:rPr>
        <w:t>……...</w:t>
      </w:r>
      <w:proofErr w:type="gramEnd"/>
      <w:r w:rsidR="008F2E06" w:rsidRPr="008F2E06">
        <w:rPr>
          <w:rFonts w:ascii="Times New Roman" w:eastAsia="Times New Roman" w:hAnsi="Times New Roman" w:cs="Times New Roman"/>
          <w:b/>
          <w:sz w:val="36"/>
          <w:szCs w:val="36"/>
          <w:lang w:eastAsia="tr-TR"/>
        </w:rPr>
        <w:t xml:space="preserve"> YILI DÖNEMSEL RAPORU</w:t>
      </w: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spacing w:after="0" w:line="240" w:lineRule="auto"/>
        <w:rPr>
          <w:rFonts w:ascii="Times New Roman" w:eastAsia="Times New Roman" w:hAnsi="Times New Roman" w:cs="Times New Roman"/>
          <w:sz w:val="24"/>
          <w:szCs w:val="24"/>
          <w:lang w:eastAsia="tr-TR"/>
        </w:rPr>
      </w:pPr>
    </w:p>
    <w:p w:rsidR="008F2E06" w:rsidRPr="008F2E06" w:rsidRDefault="008F2E06" w:rsidP="008F2E06">
      <w:pPr>
        <w:rPr>
          <w:rFonts w:ascii="Times New Roman" w:eastAsia="Times New Roman" w:hAnsi="Times New Roman" w:cs="Times New Roman"/>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3462E" w:rsidP="008F2E06">
      <w:pPr>
        <w:spacing w:after="0"/>
        <w:jc w:val="center"/>
        <w:rPr>
          <w:rFonts w:ascii="Times New Roman" w:eastAsia="Times New Roman" w:hAnsi="Times New Roman" w:cs="Times New Roman"/>
          <w:b/>
          <w:sz w:val="28"/>
          <w:szCs w:val="24"/>
          <w:lang w:eastAsia="tr-TR"/>
        </w:rPr>
      </w:pPr>
      <w:proofErr w:type="gramStart"/>
      <w:r>
        <w:rPr>
          <w:rFonts w:ascii="Times New Roman" w:eastAsia="Times New Roman" w:hAnsi="Times New Roman" w:cs="Times New Roman"/>
          <w:b/>
          <w:sz w:val="28"/>
          <w:szCs w:val="24"/>
          <w:lang w:eastAsia="tr-TR"/>
        </w:rPr>
        <w:t>……………….</w:t>
      </w:r>
      <w:proofErr w:type="gramEnd"/>
    </w:p>
    <w:p w:rsidR="008F2E06" w:rsidRPr="008F2E06" w:rsidRDefault="008F2E06" w:rsidP="008F2E06">
      <w:pPr>
        <w:spacing w:after="0"/>
        <w:jc w:val="center"/>
        <w:rPr>
          <w:rFonts w:ascii="Times New Roman" w:eastAsia="Times New Roman" w:hAnsi="Times New Roman" w:cs="Times New Roman"/>
          <w:sz w:val="28"/>
          <w:szCs w:val="24"/>
          <w:lang w:eastAsia="tr-TR"/>
        </w:rPr>
      </w:pPr>
      <w:r w:rsidRPr="008F2E06">
        <w:rPr>
          <w:rFonts w:ascii="Times New Roman" w:eastAsia="Times New Roman" w:hAnsi="Times New Roman" w:cs="Times New Roman"/>
          <w:b/>
          <w:sz w:val="28"/>
          <w:szCs w:val="24"/>
          <w:lang w:eastAsia="tr-TR"/>
        </w:rPr>
        <w:t>İç Denetim Başkanı</w:t>
      </w: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ind w:left="1416" w:firstLine="708"/>
        <w:jc w:val="both"/>
        <w:rPr>
          <w:rFonts w:ascii="Times New Roman" w:eastAsia="Times New Roman" w:hAnsi="Times New Roman" w:cs="Times New Roman"/>
          <w:sz w:val="28"/>
          <w:szCs w:val="24"/>
          <w:lang w:eastAsia="tr-TR"/>
        </w:rPr>
      </w:pPr>
    </w:p>
    <w:p w:rsidR="008F2E06" w:rsidRPr="008F2E06" w:rsidRDefault="008F2E06" w:rsidP="008F2E06">
      <w:pPr>
        <w:spacing w:after="0"/>
        <w:jc w:val="center"/>
        <w:rPr>
          <w:rFonts w:ascii="Times New Roman" w:eastAsia="Times New Roman" w:hAnsi="Times New Roman" w:cs="Times New Roman"/>
          <w:b/>
          <w:sz w:val="28"/>
          <w:szCs w:val="24"/>
          <w:lang w:eastAsia="tr-TR"/>
        </w:rPr>
      </w:pPr>
      <w:r w:rsidRPr="008F2E06">
        <w:rPr>
          <w:rFonts w:ascii="Times New Roman" w:eastAsia="Times New Roman" w:hAnsi="Times New Roman" w:cs="Times New Roman"/>
          <w:b/>
          <w:sz w:val="28"/>
          <w:szCs w:val="24"/>
          <w:lang w:eastAsia="tr-TR"/>
        </w:rPr>
        <w:t>Rapor Tarihi</w:t>
      </w:r>
    </w:p>
    <w:p w:rsidR="008F2E06" w:rsidRPr="008F2E06" w:rsidRDefault="0083462E" w:rsidP="008F2E06">
      <w:pPr>
        <w:spacing w:after="120"/>
        <w:jc w:val="center"/>
        <w:rPr>
          <w:rFonts w:ascii="Times New Roman" w:eastAsia="Times New Roman" w:hAnsi="Times New Roman" w:cs="Times New Roman"/>
          <w:sz w:val="28"/>
          <w:szCs w:val="24"/>
          <w:lang w:eastAsia="tr-TR"/>
        </w:rPr>
      </w:pPr>
      <w:r>
        <w:rPr>
          <w:rFonts w:ascii="Times New Roman" w:eastAsia="Times New Roman" w:hAnsi="Times New Roman" w:cs="Times New Roman"/>
          <w:sz w:val="28"/>
          <w:szCs w:val="24"/>
          <w:lang w:eastAsia="tr-TR"/>
        </w:rPr>
        <w:t>…/</w:t>
      </w:r>
      <w:proofErr w:type="gramStart"/>
      <w:r w:rsidR="008F7A9E">
        <w:rPr>
          <w:rFonts w:ascii="Times New Roman" w:eastAsia="Times New Roman" w:hAnsi="Times New Roman" w:cs="Times New Roman"/>
          <w:sz w:val="28"/>
          <w:szCs w:val="24"/>
          <w:lang w:eastAsia="tr-TR"/>
        </w:rPr>
        <w:t>….</w:t>
      </w:r>
      <w:proofErr w:type="gramEnd"/>
      <w:r>
        <w:rPr>
          <w:rFonts w:ascii="Times New Roman" w:eastAsia="Times New Roman" w:hAnsi="Times New Roman" w:cs="Times New Roman"/>
          <w:sz w:val="28"/>
          <w:szCs w:val="24"/>
          <w:lang w:eastAsia="tr-TR"/>
        </w:rPr>
        <w:t>/20</w:t>
      </w:r>
      <w:r w:rsidR="008F7A9E">
        <w:rPr>
          <w:rFonts w:ascii="Times New Roman" w:eastAsia="Times New Roman" w:hAnsi="Times New Roman" w:cs="Times New Roman"/>
          <w:sz w:val="28"/>
          <w:szCs w:val="24"/>
          <w:lang w:eastAsia="tr-TR"/>
        </w:rPr>
        <w:t>2</w:t>
      </w:r>
      <w:r>
        <w:rPr>
          <w:rFonts w:ascii="Times New Roman" w:eastAsia="Times New Roman" w:hAnsi="Times New Roman" w:cs="Times New Roman"/>
          <w:sz w:val="28"/>
          <w:szCs w:val="24"/>
          <w:lang w:eastAsia="tr-TR"/>
        </w:rPr>
        <w:t>..</w:t>
      </w:r>
    </w:p>
    <w:p w:rsidR="008F2E06" w:rsidRPr="008F2E06" w:rsidRDefault="008F2E06" w:rsidP="008F2E06">
      <w:pPr>
        <w:spacing w:after="0" w:line="240" w:lineRule="auto"/>
        <w:jc w:val="both"/>
        <w:rPr>
          <w:rFonts w:ascii="Times New Roman" w:eastAsia="Times New Roman" w:hAnsi="Times New Roman" w:cs="Times New Roman"/>
          <w:b/>
          <w:sz w:val="24"/>
          <w:szCs w:val="24"/>
          <w:lang w:eastAsia="tr-TR"/>
        </w:rPr>
      </w:pPr>
    </w:p>
    <w:p w:rsidR="008F2E06" w:rsidRPr="008F2E06" w:rsidRDefault="008F2E06" w:rsidP="008F2E06">
      <w:pPr>
        <w:jc w:val="both"/>
        <w:rPr>
          <w:rFonts w:ascii="Times New Roman" w:eastAsia="Times New Roman" w:hAnsi="Times New Roman" w:cs="Times New Roman"/>
          <w:b/>
          <w:sz w:val="28"/>
          <w:szCs w:val="28"/>
          <w:lang w:eastAsia="tr-TR"/>
        </w:rPr>
      </w:pPr>
      <w:r w:rsidRPr="008F2E06">
        <w:rPr>
          <w:rFonts w:ascii="Times New Roman" w:eastAsia="Times New Roman" w:hAnsi="Times New Roman" w:cs="Times New Roman"/>
          <w:b/>
          <w:sz w:val="28"/>
          <w:szCs w:val="28"/>
          <w:lang w:eastAsia="tr-TR"/>
        </w:rPr>
        <w:t>İÇİNDEKİLER</w:t>
      </w:r>
    </w:p>
    <w:p w:rsidR="008F2E06" w:rsidRPr="008F2E06" w:rsidRDefault="008F2E06" w:rsidP="008F2E06">
      <w:pPr>
        <w:jc w:val="both"/>
        <w:rPr>
          <w:rFonts w:ascii="Times New Roman" w:eastAsia="Times New Roman" w:hAnsi="Times New Roman" w:cs="Times New Roman"/>
          <w:sz w:val="24"/>
          <w:szCs w:val="24"/>
          <w:lang w:eastAsia="tr-TR"/>
        </w:rPr>
      </w:pPr>
    </w:p>
    <w:p w:rsidR="008F2E06" w:rsidRPr="008F2E06" w:rsidRDefault="008F2E06" w:rsidP="008F2E06">
      <w:pPr>
        <w:tabs>
          <w:tab w:val="left" w:pos="480"/>
          <w:tab w:val="right" w:leader="dot" w:pos="9487"/>
        </w:tabs>
        <w:spacing w:before="240" w:after="240" w:line="240" w:lineRule="auto"/>
        <w:rPr>
          <w:rFonts w:ascii="Calibri" w:eastAsia="Times New Roman" w:hAnsi="Calibri" w:cs="Times New Roman"/>
          <w:noProof/>
          <w:lang w:eastAsia="tr-TR"/>
        </w:rPr>
      </w:pPr>
      <w:r w:rsidRPr="008F2E06">
        <w:rPr>
          <w:rFonts w:ascii="Times New Roman" w:eastAsia="Times New Roman" w:hAnsi="Times New Roman" w:cs="Times New Roman"/>
          <w:b/>
          <w:color w:val="FF0000"/>
          <w:sz w:val="24"/>
          <w:szCs w:val="24"/>
        </w:rPr>
        <w:fldChar w:fldCharType="begin"/>
      </w:r>
      <w:r w:rsidRPr="008F2E06">
        <w:rPr>
          <w:rFonts w:ascii="Times New Roman" w:eastAsia="Times New Roman" w:hAnsi="Times New Roman" w:cs="Times New Roman"/>
          <w:b/>
          <w:color w:val="FF0000"/>
          <w:sz w:val="24"/>
          <w:szCs w:val="24"/>
        </w:rPr>
        <w:instrText xml:space="preserve"> TOC \o "1-3" \h \z \u </w:instrText>
      </w:r>
      <w:r w:rsidRPr="008F2E06">
        <w:rPr>
          <w:rFonts w:ascii="Times New Roman" w:eastAsia="Times New Roman" w:hAnsi="Times New Roman" w:cs="Times New Roman"/>
          <w:b/>
          <w:color w:val="FF0000"/>
          <w:sz w:val="24"/>
          <w:szCs w:val="24"/>
        </w:rPr>
        <w:fldChar w:fldCharType="separate"/>
      </w:r>
      <w:hyperlink w:anchor="_Toc411518040" w:history="1">
        <w:r w:rsidRPr="0097006C">
          <w:rPr>
            <w:rFonts w:ascii="Times New Roman" w:eastAsia="Times New Roman" w:hAnsi="Times New Roman" w:cs="Times New Roman"/>
            <w:b/>
            <w:noProof/>
            <w:color w:val="0000FF"/>
            <w:sz w:val="24"/>
            <w:szCs w:val="24"/>
          </w:rPr>
          <w:t>1.</w:t>
        </w:r>
        <w:r w:rsidRPr="008F2E06">
          <w:rPr>
            <w:rFonts w:ascii="Calibri" w:eastAsia="Times New Roman" w:hAnsi="Calibri" w:cs="Times New Roman"/>
            <w:noProof/>
            <w:lang w:eastAsia="tr-TR"/>
          </w:rPr>
          <w:tab/>
        </w:r>
        <w:r w:rsidRPr="0097006C">
          <w:rPr>
            <w:rFonts w:ascii="Times New Roman" w:eastAsia="Times New Roman" w:hAnsi="Times New Roman" w:cs="Times New Roman"/>
            <w:b/>
            <w:noProof/>
            <w:color w:val="0000FF"/>
            <w:sz w:val="24"/>
            <w:szCs w:val="24"/>
          </w:rPr>
          <w:t>GİRİŞ</w:t>
        </w:r>
        <w:r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312F24"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1" w:history="1">
        <w:r w:rsidR="008F2E06" w:rsidRPr="0097006C">
          <w:rPr>
            <w:rFonts w:ascii="Times New Roman" w:eastAsia="Times New Roman" w:hAnsi="Times New Roman" w:cs="Times New Roman"/>
            <w:b/>
            <w:noProof/>
            <w:color w:val="0000FF"/>
            <w:sz w:val="24"/>
            <w:szCs w:val="24"/>
          </w:rPr>
          <w:t>2.</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GERÇEKLEŞTİRİLEN DENETİM VE DANIŞMANLIK FAALİYETLERİ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312F24"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2" w:history="1">
        <w:r w:rsidR="008F2E06" w:rsidRPr="0097006C">
          <w:rPr>
            <w:rFonts w:ascii="Times New Roman" w:eastAsia="Times New Roman" w:hAnsi="Times New Roman" w:cs="Times New Roman"/>
            <w:noProof/>
            <w:color w:val="0000FF"/>
            <w:sz w:val="24"/>
            <w:szCs w:val="24"/>
            <w:lang w:eastAsia="tr-TR"/>
          </w:rPr>
          <w:t>2.1.</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Denetim ve Danışmanlık Raporları</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312F24"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3" w:history="1">
        <w:r w:rsidR="008F2E06" w:rsidRPr="0097006C">
          <w:rPr>
            <w:rFonts w:ascii="Times New Roman" w:eastAsia="Times New Roman" w:hAnsi="Times New Roman" w:cs="Times New Roman"/>
            <w:noProof/>
            <w:color w:val="0000FF"/>
            <w:sz w:val="24"/>
            <w:szCs w:val="24"/>
            <w:lang w:eastAsia="tr-TR"/>
          </w:rPr>
          <w:t>2.2.</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İç Denetim Programına Göre İlerleme Düzeyi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312F24" w:rsidP="008F2E06">
      <w:pPr>
        <w:tabs>
          <w:tab w:val="left" w:pos="709"/>
          <w:tab w:val="right" w:leader="dot" w:pos="9487"/>
        </w:tabs>
        <w:spacing w:after="0" w:line="240" w:lineRule="auto"/>
        <w:ind w:left="240"/>
        <w:rPr>
          <w:rFonts w:ascii="Calibri" w:eastAsia="Times New Roman" w:hAnsi="Calibri" w:cs="Times New Roman"/>
          <w:noProof/>
          <w:lang w:eastAsia="tr-TR"/>
        </w:rPr>
      </w:pPr>
      <w:hyperlink w:anchor="_Toc411518044" w:history="1">
        <w:r w:rsidR="008F2E06" w:rsidRPr="0097006C">
          <w:rPr>
            <w:rFonts w:ascii="Times New Roman" w:eastAsia="Times New Roman" w:hAnsi="Times New Roman" w:cs="Times New Roman"/>
            <w:noProof/>
            <w:color w:val="0000FF"/>
            <w:sz w:val="24"/>
            <w:szCs w:val="24"/>
            <w:lang w:eastAsia="tr-TR"/>
          </w:rPr>
          <w:t>2.3.</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noProof/>
            <w:color w:val="0000FF"/>
            <w:sz w:val="24"/>
            <w:szCs w:val="24"/>
            <w:lang w:eastAsia="tr-TR"/>
          </w:rPr>
          <w:t>Kalite Güvence ve Geliştirme Programı Sonuçları</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3</w:t>
        </w:r>
      </w:hyperlink>
    </w:p>
    <w:p w:rsidR="008F2E06" w:rsidRPr="008F2E06" w:rsidRDefault="00312F24"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5" w:history="1">
        <w:r w:rsidR="008F2E06" w:rsidRPr="0097006C">
          <w:rPr>
            <w:rFonts w:ascii="Times New Roman" w:eastAsia="Times New Roman" w:hAnsi="Times New Roman" w:cs="Times New Roman"/>
            <w:b/>
            <w:noProof/>
            <w:color w:val="0000FF"/>
            <w:sz w:val="24"/>
            <w:szCs w:val="24"/>
          </w:rPr>
          <w:t>3.</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İZLEME SONUÇLAR</w:t>
        </w:r>
        <w:r w:rsidR="008F2E06" w:rsidRPr="0097006C">
          <w:rPr>
            <w:rFonts w:ascii="Times New Roman" w:eastAsia="Times New Roman" w:hAnsi="Times New Roman" w:cs="Times New Roman"/>
            <w:noProof/>
            <w:color w:val="0000FF"/>
            <w:sz w:val="24"/>
            <w:szCs w:val="24"/>
          </w:rPr>
          <w:t>I</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312F24"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46" w:history="1">
        <w:r w:rsidR="008F2E06" w:rsidRPr="0097006C">
          <w:rPr>
            <w:rFonts w:ascii="Times New Roman" w:eastAsia="Times New Roman" w:hAnsi="Times New Roman" w:cs="Times New Roman"/>
            <w:b/>
            <w:noProof/>
            <w:color w:val="0000FF"/>
            <w:sz w:val="24"/>
            <w:szCs w:val="24"/>
          </w:rPr>
          <w:t>4.</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KRİTİK BULGU VE ÖNERİLER</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312F24" w:rsidP="008F2E06">
      <w:pPr>
        <w:tabs>
          <w:tab w:val="left" w:pos="480"/>
          <w:tab w:val="right" w:leader="dot" w:pos="9487"/>
        </w:tabs>
        <w:spacing w:before="240" w:after="240" w:line="240" w:lineRule="auto"/>
        <w:rPr>
          <w:rFonts w:ascii="Calibri" w:eastAsia="Times New Roman" w:hAnsi="Calibri" w:cs="Times New Roman"/>
          <w:noProof/>
          <w:lang w:eastAsia="tr-TR"/>
        </w:rPr>
      </w:pPr>
      <w:hyperlink w:anchor="_Toc411518055" w:history="1">
        <w:r w:rsidR="008F2E06" w:rsidRPr="0097006C">
          <w:rPr>
            <w:rFonts w:ascii="Times New Roman" w:eastAsia="Times New Roman" w:hAnsi="Times New Roman" w:cs="Times New Roman"/>
            <w:b/>
            <w:noProof/>
            <w:color w:val="0000FF"/>
            <w:sz w:val="24"/>
            <w:szCs w:val="24"/>
          </w:rPr>
          <w:t>5.</w:t>
        </w:r>
        <w:r w:rsidR="008F2E06" w:rsidRPr="008F2E06">
          <w:rPr>
            <w:rFonts w:ascii="Calibri" w:eastAsia="Times New Roman" w:hAnsi="Calibri" w:cs="Times New Roman"/>
            <w:noProof/>
            <w:lang w:eastAsia="tr-TR"/>
          </w:rPr>
          <w:tab/>
        </w:r>
        <w:r w:rsidR="008F2E06" w:rsidRPr="0097006C">
          <w:rPr>
            <w:rFonts w:ascii="Times New Roman" w:eastAsia="Times New Roman" w:hAnsi="Times New Roman" w:cs="Times New Roman"/>
            <w:b/>
            <w:noProof/>
            <w:color w:val="0000FF"/>
            <w:sz w:val="24"/>
            <w:szCs w:val="24"/>
          </w:rPr>
          <w:t>DİĞER HUSUSLAR</w:t>
        </w:r>
        <w:r w:rsidR="008F2E06" w:rsidRPr="008F2E06">
          <w:rPr>
            <w:rFonts w:ascii="Times New Roman" w:eastAsia="Times New Roman" w:hAnsi="Times New Roman" w:cs="Times New Roman"/>
            <w:noProof/>
            <w:webHidden/>
            <w:sz w:val="24"/>
            <w:szCs w:val="24"/>
            <w:lang w:eastAsia="tr-TR"/>
          </w:rPr>
          <w:tab/>
        </w:r>
        <w:r w:rsidR="00846A22">
          <w:rPr>
            <w:rFonts w:ascii="Times New Roman" w:eastAsia="Times New Roman" w:hAnsi="Times New Roman" w:cs="Times New Roman"/>
            <w:noProof/>
            <w:webHidden/>
            <w:sz w:val="24"/>
            <w:szCs w:val="24"/>
            <w:lang w:eastAsia="tr-TR"/>
          </w:rPr>
          <w:t>4</w:t>
        </w:r>
      </w:hyperlink>
    </w:p>
    <w:p w:rsidR="008F2E06" w:rsidRPr="008F2E06" w:rsidRDefault="008F2E06" w:rsidP="008F2E06">
      <w:pPr>
        <w:keepNext/>
        <w:spacing w:before="240" w:after="60" w:line="240" w:lineRule="auto"/>
        <w:jc w:val="both"/>
        <w:outlineLvl w:val="0"/>
        <w:rPr>
          <w:rFonts w:ascii="Times New Roman" w:eastAsia="Times New Roman" w:hAnsi="Times New Roman" w:cs="Times New Roman"/>
          <w:b/>
          <w:bCs/>
          <w:color w:val="000080"/>
          <w:kern w:val="32"/>
          <w:sz w:val="24"/>
          <w:szCs w:val="24"/>
          <w:lang w:val="x-none"/>
        </w:rPr>
      </w:pPr>
      <w:r w:rsidRPr="008F2E06">
        <w:rPr>
          <w:rFonts w:ascii="Times New Roman" w:eastAsia="Times New Roman" w:hAnsi="Times New Roman" w:cs="Times New Roman"/>
          <w:b/>
          <w:bCs/>
          <w:color w:val="FF0000"/>
          <w:kern w:val="32"/>
          <w:sz w:val="24"/>
          <w:szCs w:val="24"/>
          <w:lang w:val="x-none"/>
        </w:rPr>
        <w:fldChar w:fldCharType="end"/>
      </w:r>
    </w:p>
    <w:p w:rsidR="008F2E06" w:rsidRP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keepNext/>
        <w:spacing w:before="240" w:after="60" w:line="240" w:lineRule="auto"/>
        <w:ind w:left="220"/>
        <w:jc w:val="both"/>
        <w:outlineLvl w:val="0"/>
        <w:rPr>
          <w:rFonts w:ascii="Times New Roman" w:eastAsia="Times New Roman" w:hAnsi="Times New Roman" w:cs="Times New Roman"/>
          <w:b/>
          <w:bCs/>
          <w:kern w:val="32"/>
          <w:sz w:val="24"/>
          <w:szCs w:val="24"/>
          <w:lang w:val="x-none"/>
        </w:rPr>
      </w:pPr>
    </w:p>
    <w:p w:rsidR="008F2E06" w:rsidRPr="008F2E06" w:rsidRDefault="00E40872" w:rsidP="00E40872">
      <w:pPr>
        <w:tabs>
          <w:tab w:val="left" w:pos="228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p>
    <w:p w:rsidR="008F2E06" w:rsidRP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Default="008F2E06" w:rsidP="008F2E06">
      <w:pPr>
        <w:jc w:val="both"/>
        <w:rPr>
          <w:rFonts w:ascii="Times New Roman" w:eastAsia="Times New Roman" w:hAnsi="Times New Roman" w:cs="Times New Roman"/>
          <w:sz w:val="24"/>
          <w:szCs w:val="24"/>
        </w:rPr>
      </w:pPr>
    </w:p>
    <w:p w:rsidR="008F2E06" w:rsidRPr="008F2E06" w:rsidRDefault="008F2E06" w:rsidP="008F2E06">
      <w:pPr>
        <w:jc w:val="both"/>
        <w:rPr>
          <w:rFonts w:ascii="Times New Roman" w:eastAsia="Times New Roman" w:hAnsi="Times New Roman" w:cs="Times New Roman"/>
          <w:sz w:val="24"/>
          <w:szCs w:val="24"/>
        </w:rPr>
      </w:pPr>
    </w:p>
    <w:p w:rsidR="00DC167F" w:rsidRDefault="00DC167F" w:rsidP="008F2E06">
      <w:pPr>
        <w:jc w:val="both"/>
        <w:rPr>
          <w:rFonts w:ascii="Times New Roman" w:eastAsia="Times New Roman" w:hAnsi="Times New Roman" w:cs="Times New Roman"/>
          <w:sz w:val="24"/>
          <w:szCs w:val="24"/>
        </w:rPr>
        <w:sectPr w:rsidR="00DC167F" w:rsidSect="00DC167F">
          <w:pgSz w:w="11906" w:h="16838"/>
          <w:pgMar w:top="1417" w:right="707" w:bottom="1417" w:left="1417" w:header="708" w:footer="708" w:gutter="0"/>
          <w:pgNumType w:start="1"/>
          <w:cols w:space="708"/>
          <w:docGrid w:linePitch="360"/>
        </w:sectPr>
      </w:pP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lastRenderedPageBreak/>
        <w:t xml:space="preserve">1. GİRİŞ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Rapor, Kamu İç Denetim Standartları gereğince, İç Denetim Başkanlığı tarafından Rapor döneminde planlanan ve gerçekleşen çalışmalara ilişkin uygulama sonuçları ile bu çalışmalar sonucunda tespit edilen ve Bakanlığımız faaliyetlerini olumsuz etkileyebileceği düşünülen hususlar hakkında Müsteşarlık ve Bakanlık Makamını bilgilendirmek amacıyla hazırlanmıştır. </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2. GERÇEKLEŞTİRİLEN DENETİM VE DANIŞMANLIK FAALİYETLERİ</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2.1. Denetim ve Danışmanlık Raporları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döneminde yayımlanan denetim ve danışmanlık raporlarına ilişkin bazı istatistiki bilgilere yer verilir. </w:t>
      </w:r>
    </w:p>
    <w:tbl>
      <w:tblPr>
        <w:tblStyle w:val="TabloKlavuzu"/>
        <w:tblW w:w="0" w:type="auto"/>
        <w:tblLayout w:type="fixed"/>
        <w:tblLook w:val="04A0" w:firstRow="1" w:lastRow="0" w:firstColumn="1" w:lastColumn="0" w:noHBand="0" w:noVBand="1"/>
      </w:tblPr>
      <w:tblGrid>
        <w:gridCol w:w="3070"/>
        <w:gridCol w:w="866"/>
        <w:gridCol w:w="992"/>
        <w:gridCol w:w="850"/>
        <w:gridCol w:w="993"/>
        <w:gridCol w:w="3118"/>
      </w:tblGrid>
      <w:tr w:rsidR="00952F68" w:rsidRPr="00631233" w:rsidTr="00952F68">
        <w:trPr>
          <w:trHeight w:val="563"/>
        </w:trPr>
        <w:tc>
          <w:tcPr>
            <w:tcW w:w="3070"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 Danışmanlık Konusu</w:t>
            </w:r>
          </w:p>
        </w:tc>
        <w:tc>
          <w:tcPr>
            <w:tcW w:w="3701" w:type="dxa"/>
            <w:gridSpan w:val="4"/>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Bulguların Önem Düzeyi</w:t>
            </w:r>
          </w:p>
        </w:tc>
        <w:tc>
          <w:tcPr>
            <w:tcW w:w="3118"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 Görüşü Seviyesi</w:t>
            </w:r>
            <w:r w:rsidRPr="000E36FF">
              <w:rPr>
                <w:rStyle w:val="DipnotBavurusu"/>
                <w:rFonts w:ascii="Times New Roman" w:hAnsi="Times New Roman" w:cs="Times New Roman"/>
                <w:b/>
              </w:rPr>
              <w:footnoteReference w:id="1"/>
            </w:r>
          </w:p>
        </w:tc>
      </w:tr>
      <w:tr w:rsidR="00952F68" w:rsidRPr="00631233" w:rsidTr="00952F68">
        <w:tc>
          <w:tcPr>
            <w:tcW w:w="3070" w:type="dxa"/>
            <w:vAlign w:val="center"/>
          </w:tcPr>
          <w:p w:rsidR="00952F68" w:rsidRPr="000E36FF" w:rsidRDefault="00952F68" w:rsidP="00B40167">
            <w:pPr>
              <w:jc w:val="center"/>
              <w:rPr>
                <w:rFonts w:ascii="Times New Roman" w:hAnsi="Times New Roman" w:cs="Times New Roman"/>
                <w:b/>
              </w:rPr>
            </w:pPr>
          </w:p>
        </w:tc>
        <w:tc>
          <w:tcPr>
            <w:tcW w:w="866"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Kritik</w:t>
            </w:r>
          </w:p>
        </w:tc>
        <w:tc>
          <w:tcPr>
            <w:tcW w:w="992"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Yüksek</w:t>
            </w:r>
          </w:p>
        </w:tc>
        <w:tc>
          <w:tcPr>
            <w:tcW w:w="850"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Orta</w:t>
            </w:r>
          </w:p>
        </w:tc>
        <w:tc>
          <w:tcPr>
            <w:tcW w:w="993"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Düşük</w:t>
            </w:r>
          </w:p>
        </w:tc>
        <w:tc>
          <w:tcPr>
            <w:tcW w:w="3118" w:type="dxa"/>
            <w:vAlign w:val="center"/>
          </w:tcPr>
          <w:p w:rsidR="00952F68" w:rsidRPr="000E36FF" w:rsidRDefault="00952F68" w:rsidP="00B40167">
            <w:pPr>
              <w:jc w:val="center"/>
              <w:rPr>
                <w:rFonts w:ascii="Times New Roman" w:hAnsi="Times New Roman" w:cs="Times New Roman"/>
                <w:b/>
              </w:rPr>
            </w:pPr>
          </w:p>
        </w:tc>
      </w:tr>
      <w:tr w:rsidR="00952F68" w:rsidRPr="00631233" w:rsidTr="00952F68">
        <w:tc>
          <w:tcPr>
            <w:tcW w:w="3070" w:type="dxa"/>
          </w:tcPr>
          <w:p w:rsidR="00952F68" w:rsidRPr="000E36FF" w:rsidRDefault="00952F68" w:rsidP="00B40167">
            <w:pPr>
              <w:rPr>
                <w:rFonts w:ascii="Times New Roman" w:hAnsi="Times New Roman" w:cs="Times New Roman"/>
              </w:rPr>
            </w:pPr>
          </w:p>
        </w:tc>
        <w:tc>
          <w:tcPr>
            <w:tcW w:w="866" w:type="dxa"/>
          </w:tcPr>
          <w:p w:rsidR="00952F68" w:rsidRPr="000E36FF" w:rsidRDefault="00952F68" w:rsidP="00B40167">
            <w:pPr>
              <w:rPr>
                <w:rFonts w:ascii="Times New Roman" w:hAnsi="Times New Roman" w:cs="Times New Roman"/>
              </w:rPr>
            </w:pPr>
          </w:p>
        </w:tc>
        <w:tc>
          <w:tcPr>
            <w:tcW w:w="992" w:type="dxa"/>
          </w:tcPr>
          <w:p w:rsidR="00952F68" w:rsidRPr="000E36FF" w:rsidRDefault="00952F68" w:rsidP="00B40167">
            <w:pPr>
              <w:rPr>
                <w:rFonts w:ascii="Times New Roman" w:hAnsi="Times New Roman" w:cs="Times New Roman"/>
              </w:rPr>
            </w:pPr>
          </w:p>
        </w:tc>
        <w:tc>
          <w:tcPr>
            <w:tcW w:w="850" w:type="dxa"/>
          </w:tcPr>
          <w:p w:rsidR="00952F68" w:rsidRPr="000E36FF" w:rsidRDefault="00952F68" w:rsidP="00B40167">
            <w:pPr>
              <w:rPr>
                <w:rFonts w:ascii="Times New Roman" w:hAnsi="Times New Roman" w:cs="Times New Roman"/>
              </w:rPr>
            </w:pPr>
          </w:p>
        </w:tc>
        <w:tc>
          <w:tcPr>
            <w:tcW w:w="993" w:type="dxa"/>
          </w:tcPr>
          <w:p w:rsidR="00952F68" w:rsidRPr="000E36FF" w:rsidRDefault="00952F68" w:rsidP="00B40167">
            <w:pPr>
              <w:rPr>
                <w:rFonts w:ascii="Times New Roman" w:hAnsi="Times New Roman" w:cs="Times New Roman"/>
              </w:rPr>
            </w:pPr>
          </w:p>
        </w:tc>
        <w:tc>
          <w:tcPr>
            <w:tcW w:w="3118" w:type="dxa"/>
          </w:tcPr>
          <w:p w:rsidR="00952F68" w:rsidRPr="000E36FF" w:rsidRDefault="00952F68" w:rsidP="00B40167">
            <w:pPr>
              <w:rPr>
                <w:rFonts w:ascii="Times New Roman" w:hAnsi="Times New Roman" w:cs="Times New Roman"/>
              </w:rPr>
            </w:pPr>
          </w:p>
        </w:tc>
      </w:tr>
      <w:tr w:rsidR="00952F68" w:rsidRPr="00631233" w:rsidTr="00952F68">
        <w:tc>
          <w:tcPr>
            <w:tcW w:w="3070" w:type="dxa"/>
          </w:tcPr>
          <w:p w:rsidR="00952F68" w:rsidRPr="00631233" w:rsidRDefault="00952F68" w:rsidP="00B40167">
            <w:pPr>
              <w:rPr>
                <w:rFonts w:ascii="Times New Roman" w:hAnsi="Times New Roman" w:cs="Times New Roman"/>
                <w:sz w:val="24"/>
                <w:szCs w:val="24"/>
              </w:rPr>
            </w:pPr>
          </w:p>
        </w:tc>
        <w:tc>
          <w:tcPr>
            <w:tcW w:w="866" w:type="dxa"/>
          </w:tcPr>
          <w:p w:rsidR="00952F68" w:rsidRPr="00631233" w:rsidRDefault="00952F68" w:rsidP="00B40167">
            <w:pPr>
              <w:rPr>
                <w:rFonts w:ascii="Times New Roman" w:hAnsi="Times New Roman" w:cs="Times New Roman"/>
                <w:sz w:val="24"/>
                <w:szCs w:val="24"/>
              </w:rPr>
            </w:pPr>
          </w:p>
        </w:tc>
        <w:tc>
          <w:tcPr>
            <w:tcW w:w="992" w:type="dxa"/>
          </w:tcPr>
          <w:p w:rsidR="00952F68" w:rsidRPr="00631233" w:rsidRDefault="00952F68" w:rsidP="00B40167">
            <w:pPr>
              <w:rPr>
                <w:rFonts w:ascii="Times New Roman" w:hAnsi="Times New Roman" w:cs="Times New Roman"/>
                <w:sz w:val="24"/>
                <w:szCs w:val="24"/>
              </w:rPr>
            </w:pPr>
          </w:p>
        </w:tc>
        <w:tc>
          <w:tcPr>
            <w:tcW w:w="850" w:type="dxa"/>
          </w:tcPr>
          <w:p w:rsidR="00952F68" w:rsidRPr="00631233" w:rsidRDefault="00952F68" w:rsidP="00B40167">
            <w:pPr>
              <w:rPr>
                <w:rFonts w:ascii="Times New Roman" w:hAnsi="Times New Roman" w:cs="Times New Roman"/>
                <w:sz w:val="24"/>
                <w:szCs w:val="24"/>
              </w:rPr>
            </w:pPr>
          </w:p>
        </w:tc>
        <w:tc>
          <w:tcPr>
            <w:tcW w:w="993" w:type="dxa"/>
          </w:tcPr>
          <w:p w:rsidR="00952F68" w:rsidRPr="00631233" w:rsidRDefault="00952F68" w:rsidP="00B40167">
            <w:pPr>
              <w:rPr>
                <w:rFonts w:ascii="Times New Roman" w:hAnsi="Times New Roman" w:cs="Times New Roman"/>
                <w:sz w:val="24"/>
                <w:szCs w:val="24"/>
              </w:rPr>
            </w:pPr>
          </w:p>
        </w:tc>
        <w:tc>
          <w:tcPr>
            <w:tcW w:w="3118" w:type="dxa"/>
          </w:tcPr>
          <w:p w:rsidR="00952F68" w:rsidRPr="00631233" w:rsidRDefault="00952F68" w:rsidP="00B40167">
            <w:pPr>
              <w:rPr>
                <w:rFonts w:ascii="Times New Roman" w:hAnsi="Times New Roman" w:cs="Times New Roman"/>
                <w:sz w:val="24"/>
                <w:szCs w:val="24"/>
              </w:rPr>
            </w:pPr>
          </w:p>
        </w:tc>
      </w:tr>
    </w:tbl>
    <w:p w:rsidR="00952F68" w:rsidRPr="00631233" w:rsidRDefault="00952F68" w:rsidP="00952F68">
      <w:pPr>
        <w:rPr>
          <w:rFonts w:ascii="Times New Roman" w:hAnsi="Times New Roman" w:cs="Times New Roman"/>
          <w:sz w:val="24"/>
          <w:szCs w:val="24"/>
        </w:rPr>
      </w:pP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Sayısal bilgilerin yanı sıra bulgu ve önerilere ilişkin alınması öngörülen önlemler sözel olarak bu başlıkta ifade edilebilir. </w:t>
      </w: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2.2. İç Denetim Programına Göre İlerleme Düzeyi </w:t>
      </w:r>
    </w:p>
    <w:p w:rsidR="00952F68" w:rsidRPr="00631233" w:rsidRDefault="00952F68" w:rsidP="00952F68">
      <w:pPr>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halen devam etmekte olan denetim ve danışmanlık faaliyetleri hangi aşamada olduğu konusunda bilgi verilir. İç Denetim Programında, insan kaynağı ve bütçe imkânlarının kullanım düzeyinden kaynaklanan sapmalar varsa, alınan/alınması gereken önlemler hakkındaki hususlara da bu başlık altında yer alır. </w:t>
      </w:r>
    </w:p>
    <w:tbl>
      <w:tblPr>
        <w:tblStyle w:val="TabloKlavuzu"/>
        <w:tblW w:w="0" w:type="auto"/>
        <w:tblLook w:val="04A0" w:firstRow="1" w:lastRow="0" w:firstColumn="1" w:lastColumn="0" w:noHBand="0" w:noVBand="1"/>
      </w:tblPr>
      <w:tblGrid>
        <w:gridCol w:w="2745"/>
        <w:gridCol w:w="2848"/>
        <w:gridCol w:w="2221"/>
        <w:gridCol w:w="1958"/>
      </w:tblGrid>
      <w:tr w:rsidR="00952F68" w:rsidRPr="00631233" w:rsidTr="00952F68">
        <w:trPr>
          <w:trHeight w:val="572"/>
        </w:trPr>
        <w:tc>
          <w:tcPr>
            <w:tcW w:w="2774" w:type="dxa"/>
            <w:vMerge w:val="restart"/>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Denetim/Danışmanlık Konusu</w:t>
            </w:r>
          </w:p>
        </w:tc>
        <w:tc>
          <w:tcPr>
            <w:tcW w:w="2868" w:type="dxa"/>
            <w:vMerge w:val="restart"/>
            <w:vAlign w:val="center"/>
          </w:tcPr>
          <w:p w:rsidR="00952F68" w:rsidRPr="000E36FF" w:rsidRDefault="00952F68" w:rsidP="00B40167">
            <w:pPr>
              <w:jc w:val="center"/>
              <w:rPr>
                <w:rFonts w:ascii="Times New Roman" w:hAnsi="Times New Roman" w:cs="Times New Roman"/>
              </w:rPr>
            </w:pPr>
            <w:r w:rsidRPr="000E36FF">
              <w:rPr>
                <w:rFonts w:ascii="Times New Roman" w:hAnsi="Times New Roman" w:cs="Times New Roman"/>
              </w:rPr>
              <w:t>Çalışmanın Aşaması</w:t>
            </w:r>
            <w:r w:rsidRPr="000E36FF">
              <w:rPr>
                <w:rStyle w:val="DipnotBavurusu"/>
                <w:rFonts w:ascii="Times New Roman" w:hAnsi="Times New Roman" w:cs="Times New Roman"/>
              </w:rPr>
              <w:footnoteReference w:id="2"/>
            </w:r>
          </w:p>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 Planlama/Saha Çalışmaları/Raporlama)</w:t>
            </w:r>
          </w:p>
        </w:tc>
        <w:tc>
          <w:tcPr>
            <w:tcW w:w="4247" w:type="dxa"/>
            <w:gridSpan w:val="2"/>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Görevin</w:t>
            </w:r>
          </w:p>
        </w:tc>
      </w:tr>
      <w:tr w:rsidR="00952F68" w:rsidRPr="00631233" w:rsidTr="00952F68">
        <w:trPr>
          <w:trHeight w:val="147"/>
        </w:trPr>
        <w:tc>
          <w:tcPr>
            <w:tcW w:w="2774" w:type="dxa"/>
            <w:vMerge/>
            <w:vAlign w:val="center"/>
          </w:tcPr>
          <w:p w:rsidR="00952F68" w:rsidRPr="000E36FF" w:rsidRDefault="00952F68" w:rsidP="00B40167">
            <w:pPr>
              <w:jc w:val="center"/>
              <w:rPr>
                <w:rFonts w:ascii="Times New Roman" w:hAnsi="Times New Roman" w:cs="Times New Roman"/>
                <w:b/>
              </w:rPr>
            </w:pPr>
          </w:p>
        </w:tc>
        <w:tc>
          <w:tcPr>
            <w:tcW w:w="2868" w:type="dxa"/>
            <w:vMerge/>
            <w:vAlign w:val="center"/>
          </w:tcPr>
          <w:p w:rsidR="00952F68" w:rsidRPr="000E36FF" w:rsidRDefault="00952F68" w:rsidP="00B40167">
            <w:pPr>
              <w:jc w:val="center"/>
              <w:rPr>
                <w:rFonts w:ascii="Times New Roman" w:hAnsi="Times New Roman" w:cs="Times New Roman"/>
                <w:b/>
              </w:rPr>
            </w:pPr>
          </w:p>
        </w:tc>
        <w:tc>
          <w:tcPr>
            <w:tcW w:w="2263"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Planlanan Tamamlanma Tarihi</w:t>
            </w:r>
          </w:p>
        </w:tc>
        <w:tc>
          <w:tcPr>
            <w:tcW w:w="1984" w:type="dxa"/>
            <w:vAlign w:val="center"/>
          </w:tcPr>
          <w:p w:rsidR="00952F68" w:rsidRPr="000E36FF" w:rsidRDefault="00952F68" w:rsidP="00B40167">
            <w:pPr>
              <w:jc w:val="center"/>
              <w:rPr>
                <w:rFonts w:ascii="Times New Roman" w:hAnsi="Times New Roman" w:cs="Times New Roman"/>
                <w:b/>
              </w:rPr>
            </w:pPr>
            <w:r w:rsidRPr="000E36FF">
              <w:rPr>
                <w:rFonts w:ascii="Times New Roman" w:hAnsi="Times New Roman" w:cs="Times New Roman"/>
                <w:b/>
              </w:rPr>
              <w:t>Tamamlanma Yüzdesi</w:t>
            </w:r>
          </w:p>
        </w:tc>
      </w:tr>
      <w:tr w:rsidR="00952F68" w:rsidRPr="00631233" w:rsidTr="00952F68">
        <w:trPr>
          <w:trHeight w:val="261"/>
        </w:trPr>
        <w:tc>
          <w:tcPr>
            <w:tcW w:w="2774" w:type="dxa"/>
          </w:tcPr>
          <w:p w:rsidR="00952F68" w:rsidRPr="000E36FF" w:rsidRDefault="00952F68" w:rsidP="00B40167">
            <w:pPr>
              <w:rPr>
                <w:rFonts w:ascii="Times New Roman" w:hAnsi="Times New Roman" w:cs="Times New Roman"/>
                <w:b/>
              </w:rPr>
            </w:pPr>
          </w:p>
        </w:tc>
        <w:tc>
          <w:tcPr>
            <w:tcW w:w="2868" w:type="dxa"/>
          </w:tcPr>
          <w:p w:rsidR="00952F68" w:rsidRPr="000E36FF" w:rsidRDefault="00952F68" w:rsidP="00B40167">
            <w:pPr>
              <w:rPr>
                <w:rFonts w:ascii="Times New Roman" w:hAnsi="Times New Roman" w:cs="Times New Roman"/>
                <w:b/>
              </w:rPr>
            </w:pPr>
          </w:p>
        </w:tc>
        <w:tc>
          <w:tcPr>
            <w:tcW w:w="2263" w:type="dxa"/>
          </w:tcPr>
          <w:p w:rsidR="00952F68" w:rsidRPr="000E36FF" w:rsidRDefault="00952F68" w:rsidP="00B40167">
            <w:pPr>
              <w:rPr>
                <w:rFonts w:ascii="Times New Roman" w:hAnsi="Times New Roman" w:cs="Times New Roman"/>
                <w:b/>
              </w:rPr>
            </w:pPr>
          </w:p>
        </w:tc>
        <w:tc>
          <w:tcPr>
            <w:tcW w:w="1984" w:type="dxa"/>
          </w:tcPr>
          <w:p w:rsidR="00952F68" w:rsidRPr="000E36FF" w:rsidRDefault="00952F68" w:rsidP="00B40167">
            <w:pPr>
              <w:rPr>
                <w:rFonts w:ascii="Times New Roman" w:hAnsi="Times New Roman" w:cs="Times New Roman"/>
                <w:b/>
              </w:rPr>
            </w:pPr>
          </w:p>
        </w:tc>
      </w:tr>
      <w:tr w:rsidR="00952F68" w:rsidRPr="00631233" w:rsidTr="00952F68">
        <w:trPr>
          <w:trHeight w:val="292"/>
        </w:trPr>
        <w:tc>
          <w:tcPr>
            <w:tcW w:w="2774" w:type="dxa"/>
          </w:tcPr>
          <w:p w:rsidR="00952F68" w:rsidRPr="000E36FF" w:rsidRDefault="00952F68" w:rsidP="00B40167">
            <w:pPr>
              <w:rPr>
                <w:rFonts w:ascii="Times New Roman" w:hAnsi="Times New Roman" w:cs="Times New Roman"/>
                <w:b/>
              </w:rPr>
            </w:pPr>
          </w:p>
        </w:tc>
        <w:tc>
          <w:tcPr>
            <w:tcW w:w="2868" w:type="dxa"/>
          </w:tcPr>
          <w:p w:rsidR="00952F68" w:rsidRPr="000E36FF" w:rsidRDefault="00952F68" w:rsidP="00B40167">
            <w:pPr>
              <w:rPr>
                <w:rFonts w:ascii="Times New Roman" w:hAnsi="Times New Roman" w:cs="Times New Roman"/>
                <w:b/>
              </w:rPr>
            </w:pPr>
          </w:p>
        </w:tc>
        <w:tc>
          <w:tcPr>
            <w:tcW w:w="2263" w:type="dxa"/>
          </w:tcPr>
          <w:p w:rsidR="00952F68" w:rsidRPr="000E36FF" w:rsidRDefault="00952F68" w:rsidP="00B40167">
            <w:pPr>
              <w:rPr>
                <w:rFonts w:ascii="Times New Roman" w:hAnsi="Times New Roman" w:cs="Times New Roman"/>
                <w:b/>
              </w:rPr>
            </w:pPr>
          </w:p>
        </w:tc>
        <w:tc>
          <w:tcPr>
            <w:tcW w:w="1984" w:type="dxa"/>
          </w:tcPr>
          <w:p w:rsidR="00952F68" w:rsidRPr="000E36FF" w:rsidRDefault="00952F68" w:rsidP="00B40167">
            <w:pPr>
              <w:rPr>
                <w:rFonts w:ascii="Times New Roman" w:hAnsi="Times New Roman" w:cs="Times New Roman"/>
                <w:b/>
              </w:rPr>
            </w:pPr>
          </w:p>
        </w:tc>
      </w:tr>
    </w:tbl>
    <w:p w:rsidR="00952F68" w:rsidRPr="00631233" w:rsidRDefault="00952F68" w:rsidP="00952F68">
      <w:pPr>
        <w:rPr>
          <w:rFonts w:ascii="Times New Roman" w:hAnsi="Times New Roman" w:cs="Times New Roman"/>
          <w:b/>
          <w:sz w:val="24"/>
          <w:szCs w:val="24"/>
        </w:rPr>
      </w:pPr>
    </w:p>
    <w:p w:rsidR="00952F68" w:rsidRPr="00631233" w:rsidRDefault="00952F68" w:rsidP="00952F68">
      <w:pPr>
        <w:rPr>
          <w:rFonts w:ascii="Times New Roman" w:hAnsi="Times New Roman" w:cs="Times New Roman"/>
          <w:b/>
          <w:sz w:val="24"/>
          <w:szCs w:val="24"/>
        </w:rPr>
      </w:pPr>
      <w:r w:rsidRPr="00631233">
        <w:rPr>
          <w:rFonts w:ascii="Times New Roman" w:hAnsi="Times New Roman" w:cs="Times New Roman"/>
          <w:b/>
          <w:sz w:val="24"/>
          <w:szCs w:val="24"/>
        </w:rPr>
        <w:t xml:space="preserve">2.3. Kalite Güvence ve Geliştirme Programı Sonuçları </w:t>
      </w:r>
    </w:p>
    <w:p w:rsidR="00952F68" w:rsidRPr="00631233" w:rsidRDefault="00952F68" w:rsidP="00952F68">
      <w:pPr>
        <w:spacing w:after="240"/>
        <w:jc w:val="both"/>
        <w:rPr>
          <w:rFonts w:ascii="Times New Roman" w:hAnsi="Times New Roman" w:cs="Times New Roman"/>
          <w:sz w:val="24"/>
          <w:szCs w:val="24"/>
        </w:rPr>
      </w:pPr>
      <w:r w:rsidRPr="00631233">
        <w:rPr>
          <w:rFonts w:ascii="Times New Roman" w:hAnsi="Times New Roman" w:cs="Times New Roman"/>
          <w:sz w:val="24"/>
          <w:szCs w:val="24"/>
        </w:rPr>
        <w:t xml:space="preserve">Bu bölümde, Rapor dönemi içerisinde gerçekleştirilmişse, dönemsel gözden geçirme ve dış değerlendirme sonuçlarına yer verilir. </w:t>
      </w:r>
    </w:p>
    <w:p w:rsidR="00952F68" w:rsidRDefault="00952F68" w:rsidP="00952F68">
      <w:pPr>
        <w:spacing w:after="120"/>
        <w:rPr>
          <w:rFonts w:ascii="Times New Roman" w:hAnsi="Times New Roman" w:cs="Times New Roman"/>
          <w:b/>
          <w:sz w:val="24"/>
          <w:szCs w:val="24"/>
        </w:rPr>
      </w:pPr>
    </w:p>
    <w:p w:rsidR="00952F68" w:rsidRDefault="00952F68" w:rsidP="00952F68">
      <w:pPr>
        <w:spacing w:after="120"/>
        <w:rPr>
          <w:rFonts w:ascii="Times New Roman" w:hAnsi="Times New Roman" w:cs="Times New Roman"/>
          <w:b/>
          <w:sz w:val="24"/>
          <w:szCs w:val="24"/>
        </w:rPr>
      </w:pPr>
    </w:p>
    <w:p w:rsidR="00952F68" w:rsidRPr="00631233" w:rsidRDefault="00952F68" w:rsidP="00952F68">
      <w:pPr>
        <w:spacing w:before="120" w:after="120"/>
        <w:rPr>
          <w:rFonts w:ascii="Times New Roman" w:hAnsi="Times New Roman" w:cs="Times New Roman"/>
          <w:b/>
          <w:sz w:val="24"/>
          <w:szCs w:val="24"/>
        </w:rPr>
      </w:pPr>
      <w:r w:rsidRPr="00631233">
        <w:rPr>
          <w:rFonts w:ascii="Times New Roman" w:hAnsi="Times New Roman" w:cs="Times New Roman"/>
          <w:b/>
          <w:sz w:val="24"/>
          <w:szCs w:val="24"/>
        </w:rPr>
        <w:t xml:space="preserve">3. İZLEME SONUÇLARI </w:t>
      </w:r>
    </w:p>
    <w:p w:rsidR="00952F68" w:rsidRPr="00631233" w:rsidRDefault="00952F68" w:rsidP="00952F68">
      <w:pPr>
        <w:spacing w:after="240"/>
        <w:jc w:val="both"/>
        <w:rPr>
          <w:rFonts w:ascii="Times New Roman" w:hAnsi="Times New Roman" w:cs="Times New Roman"/>
          <w:sz w:val="24"/>
          <w:szCs w:val="24"/>
        </w:rPr>
      </w:pPr>
      <w:r w:rsidRPr="00631233">
        <w:rPr>
          <w:rFonts w:ascii="Times New Roman" w:hAnsi="Times New Roman" w:cs="Times New Roman"/>
          <w:sz w:val="24"/>
          <w:szCs w:val="24"/>
        </w:rPr>
        <w:t>Bu bölümde, Rapor döneminde gerçekleştirilen izleme faaliyeti sonuçlarına (üzerinde mutabık kalındığı halde birim yönetimi tarafından süresi içerisinde yerine getirilemeyen bulgu ve öneriler, üstlenilen riskler, kabul edilmemesi gerektiği/ denetlenen birimin üstlenmeye yetkisi olmadığı düşünülen risklere ilişkin bilgiler gibi</w:t>
      </w:r>
      <w:bookmarkStart w:id="0" w:name="_GoBack"/>
      <w:bookmarkEnd w:id="0"/>
      <w:r w:rsidRPr="00631233">
        <w:rPr>
          <w:rFonts w:ascii="Times New Roman" w:hAnsi="Times New Roman" w:cs="Times New Roman"/>
          <w:sz w:val="24"/>
          <w:szCs w:val="24"/>
        </w:rPr>
        <w:t xml:space="preserve">) yer verilir. </w:t>
      </w:r>
    </w:p>
    <w:tbl>
      <w:tblPr>
        <w:tblStyle w:val="TabloKlavuzu"/>
        <w:tblW w:w="9889" w:type="dxa"/>
        <w:tblLayout w:type="fixed"/>
        <w:tblLook w:val="04A0" w:firstRow="1" w:lastRow="0" w:firstColumn="1" w:lastColumn="0" w:noHBand="0" w:noVBand="1"/>
      </w:tblPr>
      <w:tblGrid>
        <w:gridCol w:w="2512"/>
        <w:gridCol w:w="1926"/>
        <w:gridCol w:w="1651"/>
        <w:gridCol w:w="1927"/>
        <w:gridCol w:w="1873"/>
      </w:tblGrid>
      <w:tr w:rsidR="00952F68" w:rsidRPr="00FD4D07" w:rsidTr="00952F68">
        <w:trPr>
          <w:trHeight w:val="518"/>
        </w:trPr>
        <w:tc>
          <w:tcPr>
            <w:tcW w:w="2512" w:type="dxa"/>
            <w:vMerge w:val="restart"/>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 xml:space="preserve">Denetim/Danışmanlık Konusu                                                                           </w:t>
            </w:r>
          </w:p>
        </w:tc>
        <w:tc>
          <w:tcPr>
            <w:tcW w:w="1926" w:type="dxa"/>
            <w:vMerge w:val="restart"/>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 xml:space="preserve">Bulguların Sayısı                                                                                                                                       </w:t>
            </w:r>
          </w:p>
        </w:tc>
        <w:tc>
          <w:tcPr>
            <w:tcW w:w="5451" w:type="dxa"/>
            <w:gridSpan w:val="3"/>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Bulguların Durumu</w:t>
            </w:r>
          </w:p>
        </w:tc>
      </w:tr>
      <w:tr w:rsidR="00952F68" w:rsidRPr="00FD4D07" w:rsidTr="00952F68">
        <w:trPr>
          <w:trHeight w:val="373"/>
        </w:trPr>
        <w:tc>
          <w:tcPr>
            <w:tcW w:w="2512" w:type="dxa"/>
            <w:vMerge/>
            <w:vAlign w:val="center"/>
          </w:tcPr>
          <w:p w:rsidR="00952F68" w:rsidRPr="000E36FF" w:rsidRDefault="00952F68" w:rsidP="00B40167">
            <w:pPr>
              <w:spacing w:after="200" w:line="276" w:lineRule="auto"/>
              <w:jc w:val="center"/>
              <w:rPr>
                <w:rFonts w:ascii="Times New Roman" w:hAnsi="Times New Roman" w:cs="Times New Roman"/>
                <w:b/>
              </w:rPr>
            </w:pPr>
          </w:p>
        </w:tc>
        <w:tc>
          <w:tcPr>
            <w:tcW w:w="1926" w:type="dxa"/>
            <w:vMerge/>
            <w:vAlign w:val="center"/>
          </w:tcPr>
          <w:p w:rsidR="00952F68" w:rsidRPr="000E36FF" w:rsidRDefault="00952F68" w:rsidP="00B40167">
            <w:pPr>
              <w:spacing w:after="200" w:line="276" w:lineRule="auto"/>
              <w:jc w:val="center"/>
              <w:rPr>
                <w:rFonts w:ascii="Times New Roman" w:hAnsi="Times New Roman" w:cs="Times New Roman"/>
                <w:b/>
              </w:rPr>
            </w:pPr>
          </w:p>
        </w:tc>
        <w:tc>
          <w:tcPr>
            <w:tcW w:w="1651" w:type="dxa"/>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Tamamlanan</w:t>
            </w:r>
          </w:p>
        </w:tc>
        <w:tc>
          <w:tcPr>
            <w:tcW w:w="3800" w:type="dxa"/>
            <w:gridSpan w:val="2"/>
            <w:vAlign w:val="center"/>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Tamamlanamayan</w:t>
            </w:r>
          </w:p>
        </w:tc>
      </w:tr>
      <w:tr w:rsidR="00952F68" w:rsidRPr="00FD4D07" w:rsidTr="00952F68">
        <w:trPr>
          <w:trHeight w:val="674"/>
        </w:trPr>
        <w:tc>
          <w:tcPr>
            <w:tcW w:w="2512"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926"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651" w:type="dxa"/>
            <w:vMerge w:val="restart"/>
            <w:vAlign w:val="center"/>
          </w:tcPr>
          <w:p w:rsidR="00952F68" w:rsidRPr="000E36FF" w:rsidRDefault="00952F68" w:rsidP="00B40167">
            <w:pPr>
              <w:spacing w:after="200" w:line="276" w:lineRule="auto"/>
              <w:jc w:val="center"/>
              <w:rPr>
                <w:rFonts w:ascii="Times New Roman" w:hAnsi="Times New Roman" w:cs="Times New Roman"/>
                <w:b/>
              </w:rPr>
            </w:pPr>
          </w:p>
        </w:tc>
        <w:tc>
          <w:tcPr>
            <w:tcW w:w="1927" w:type="dxa"/>
            <w:vAlign w:val="bottom"/>
          </w:tcPr>
          <w:p w:rsidR="00952F68" w:rsidRPr="000E36FF" w:rsidRDefault="00952F68" w:rsidP="00B40167">
            <w:pPr>
              <w:spacing w:after="200" w:line="276" w:lineRule="auto"/>
              <w:jc w:val="center"/>
              <w:rPr>
                <w:rFonts w:ascii="Times New Roman" w:hAnsi="Times New Roman" w:cs="Times New Roman"/>
                <w:b/>
              </w:rPr>
            </w:pPr>
            <w:r w:rsidRPr="000E36FF">
              <w:rPr>
                <w:rFonts w:ascii="Times New Roman" w:hAnsi="Times New Roman" w:cs="Times New Roman"/>
                <w:b/>
              </w:rPr>
              <w:t>Ek Süre Verilen</w:t>
            </w:r>
          </w:p>
        </w:tc>
        <w:tc>
          <w:tcPr>
            <w:tcW w:w="1873" w:type="dxa"/>
            <w:vAlign w:val="center"/>
          </w:tcPr>
          <w:p w:rsidR="00952F68" w:rsidRPr="000E36FF" w:rsidRDefault="00952F68" w:rsidP="00B40167">
            <w:pPr>
              <w:rPr>
                <w:rFonts w:ascii="Times New Roman" w:hAnsi="Times New Roman" w:cs="Times New Roman"/>
                <w:b/>
              </w:rPr>
            </w:pPr>
            <w:r w:rsidRPr="000E36FF">
              <w:rPr>
                <w:rFonts w:ascii="Times New Roman" w:hAnsi="Times New Roman" w:cs="Times New Roman"/>
                <w:b/>
              </w:rPr>
              <w:t xml:space="preserve">    </w:t>
            </w:r>
            <w:r>
              <w:rPr>
                <w:rFonts w:ascii="Times New Roman" w:hAnsi="Times New Roman" w:cs="Times New Roman"/>
                <w:b/>
              </w:rPr>
              <w:t xml:space="preserve">Riski </w:t>
            </w:r>
            <w:r w:rsidRPr="000E36FF">
              <w:rPr>
                <w:rFonts w:ascii="Times New Roman" w:hAnsi="Times New Roman" w:cs="Times New Roman"/>
                <w:b/>
              </w:rPr>
              <w:t xml:space="preserve">Üstlenilen                                                                                                                                                        </w:t>
            </w:r>
          </w:p>
        </w:tc>
      </w:tr>
      <w:tr w:rsidR="00952F68" w:rsidRPr="00FD4D07" w:rsidTr="00952F68">
        <w:trPr>
          <w:trHeight w:val="260"/>
        </w:trPr>
        <w:tc>
          <w:tcPr>
            <w:tcW w:w="2512"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926"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651" w:type="dxa"/>
            <w:vMerge/>
          </w:tcPr>
          <w:p w:rsidR="00952F68" w:rsidRPr="00FD4D07" w:rsidRDefault="00952F68" w:rsidP="00B40167">
            <w:pPr>
              <w:spacing w:after="200" w:line="276" w:lineRule="auto"/>
              <w:rPr>
                <w:rFonts w:ascii="Times New Roman" w:hAnsi="Times New Roman" w:cs="Times New Roman"/>
                <w:b/>
                <w:sz w:val="24"/>
                <w:szCs w:val="24"/>
              </w:rPr>
            </w:pPr>
          </w:p>
        </w:tc>
        <w:tc>
          <w:tcPr>
            <w:tcW w:w="1927" w:type="dxa"/>
          </w:tcPr>
          <w:p w:rsidR="00952F68" w:rsidRPr="00FD4D07" w:rsidRDefault="00952F68" w:rsidP="00B40167">
            <w:pPr>
              <w:spacing w:after="200" w:line="276" w:lineRule="auto"/>
              <w:rPr>
                <w:rFonts w:ascii="Times New Roman" w:hAnsi="Times New Roman" w:cs="Times New Roman"/>
                <w:b/>
                <w:sz w:val="24"/>
                <w:szCs w:val="24"/>
              </w:rPr>
            </w:pPr>
          </w:p>
        </w:tc>
        <w:tc>
          <w:tcPr>
            <w:tcW w:w="1873" w:type="dxa"/>
          </w:tcPr>
          <w:p w:rsidR="00952F68" w:rsidRPr="00FD4D07" w:rsidRDefault="00952F68" w:rsidP="00B40167">
            <w:pPr>
              <w:rPr>
                <w:rFonts w:ascii="Times New Roman" w:hAnsi="Times New Roman" w:cs="Times New Roman"/>
                <w:b/>
                <w:sz w:val="24"/>
                <w:szCs w:val="24"/>
              </w:rPr>
            </w:pPr>
          </w:p>
        </w:tc>
      </w:tr>
    </w:tbl>
    <w:p w:rsidR="00952F68" w:rsidRDefault="00952F68" w:rsidP="00952F68">
      <w:pPr>
        <w:rPr>
          <w:rFonts w:ascii="Times New Roman" w:hAnsi="Times New Roman" w:cs="Times New Roman"/>
          <w:sz w:val="24"/>
          <w:szCs w:val="24"/>
        </w:rPr>
      </w:pPr>
      <w:r>
        <w:rPr>
          <w:rFonts w:ascii="Times New Roman" w:hAnsi="Times New Roman" w:cs="Times New Roman"/>
          <w:sz w:val="24"/>
          <w:szCs w:val="24"/>
        </w:rPr>
        <w:t xml:space="preserve">     </w:t>
      </w:r>
    </w:p>
    <w:p w:rsidR="00952F68" w:rsidRDefault="00952F68" w:rsidP="00952F68">
      <w:pPr>
        <w:rPr>
          <w:rFonts w:ascii="Times New Roman" w:hAnsi="Times New Roman" w:cs="Times New Roman"/>
          <w:b/>
          <w:sz w:val="24"/>
          <w:szCs w:val="24"/>
        </w:rPr>
      </w:pPr>
      <w:r w:rsidRPr="00AF08EB">
        <w:rPr>
          <w:rFonts w:ascii="Times New Roman" w:hAnsi="Times New Roman" w:cs="Times New Roman"/>
          <w:b/>
          <w:sz w:val="24"/>
          <w:szCs w:val="24"/>
        </w:rPr>
        <w:t>4. KRİTİK BULGU VE ÖNERİLER</w:t>
      </w:r>
    </w:p>
    <w:p w:rsidR="00952F68" w:rsidRDefault="00952F68" w:rsidP="00952F68">
      <w:pPr>
        <w:spacing w:after="240"/>
        <w:jc w:val="both"/>
        <w:rPr>
          <w:rFonts w:ascii="Times New Roman" w:hAnsi="Times New Roman" w:cs="Times New Roman"/>
          <w:sz w:val="24"/>
          <w:szCs w:val="24"/>
        </w:rPr>
      </w:pPr>
      <w:r w:rsidRPr="00684887">
        <w:rPr>
          <w:rFonts w:ascii="Times New Roman" w:hAnsi="Times New Roman" w:cs="Times New Roman"/>
          <w:sz w:val="24"/>
          <w:szCs w:val="24"/>
        </w:rPr>
        <w:t xml:space="preserve">Bu bölümde, kurumun stratejik, mali raporlama, </w:t>
      </w:r>
      <w:proofErr w:type="spellStart"/>
      <w:r w:rsidRPr="00684887">
        <w:rPr>
          <w:rFonts w:ascii="Times New Roman" w:hAnsi="Times New Roman" w:cs="Times New Roman"/>
          <w:sz w:val="24"/>
          <w:szCs w:val="24"/>
        </w:rPr>
        <w:t>operasyonel</w:t>
      </w:r>
      <w:proofErr w:type="spellEnd"/>
      <w:r w:rsidRPr="00684887">
        <w:rPr>
          <w:rFonts w:ascii="Times New Roman" w:hAnsi="Times New Roman" w:cs="Times New Roman"/>
          <w:sz w:val="24"/>
          <w:szCs w:val="24"/>
        </w:rPr>
        <w:t xml:space="preserve"> ve uygunluk hedeflerine ulaşmasını olumsuz yönde etkileyebilecek “kritik” önem düzeyine sahip ve kurumda hata, verimsizlik, etkisizlik, çıkar çatışmasına neden olabilecek bulgular ile bu bulgular için önerilen tedbirlere yer verilir. </w:t>
      </w:r>
    </w:p>
    <w:tbl>
      <w:tblPr>
        <w:tblStyle w:val="TabloKlavuzu"/>
        <w:tblW w:w="9889" w:type="dxa"/>
        <w:tblLook w:val="04A0" w:firstRow="1" w:lastRow="0" w:firstColumn="1" w:lastColumn="0" w:noHBand="0" w:noVBand="1"/>
      </w:tblPr>
      <w:tblGrid>
        <w:gridCol w:w="2518"/>
        <w:gridCol w:w="2088"/>
        <w:gridCol w:w="2873"/>
        <w:gridCol w:w="2410"/>
      </w:tblGrid>
      <w:tr w:rsidR="00952F68" w:rsidTr="00952F68">
        <w:trPr>
          <w:trHeight w:val="536"/>
        </w:trPr>
        <w:tc>
          <w:tcPr>
            <w:tcW w:w="2518"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sz w:val="24"/>
                <w:szCs w:val="24"/>
              </w:rPr>
              <w:t xml:space="preserve">                </w:t>
            </w:r>
            <w:r w:rsidRPr="00684887">
              <w:rPr>
                <w:rFonts w:ascii="Times New Roman" w:hAnsi="Times New Roman" w:cs="Times New Roman"/>
                <w:b/>
                <w:sz w:val="24"/>
                <w:szCs w:val="24"/>
              </w:rPr>
              <w:t>Denetim Konusu</w:t>
            </w:r>
          </w:p>
        </w:tc>
        <w:tc>
          <w:tcPr>
            <w:tcW w:w="2088"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Risk</w:t>
            </w:r>
          </w:p>
        </w:tc>
        <w:tc>
          <w:tcPr>
            <w:tcW w:w="2873"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Bulgu</w:t>
            </w:r>
          </w:p>
        </w:tc>
        <w:tc>
          <w:tcPr>
            <w:tcW w:w="2410" w:type="dxa"/>
            <w:vAlign w:val="center"/>
          </w:tcPr>
          <w:p w:rsidR="00952F68" w:rsidRPr="00684887" w:rsidRDefault="00952F68" w:rsidP="00B40167">
            <w:pPr>
              <w:jc w:val="center"/>
              <w:rPr>
                <w:rFonts w:ascii="Times New Roman" w:hAnsi="Times New Roman" w:cs="Times New Roman"/>
                <w:b/>
                <w:sz w:val="24"/>
                <w:szCs w:val="24"/>
              </w:rPr>
            </w:pPr>
            <w:r w:rsidRPr="00684887">
              <w:rPr>
                <w:rFonts w:ascii="Times New Roman" w:hAnsi="Times New Roman" w:cs="Times New Roman"/>
                <w:b/>
                <w:sz w:val="24"/>
                <w:szCs w:val="24"/>
              </w:rPr>
              <w:t>Öneri</w:t>
            </w:r>
          </w:p>
        </w:tc>
      </w:tr>
      <w:tr w:rsidR="00952F68" w:rsidTr="00952F68">
        <w:trPr>
          <w:trHeight w:val="667"/>
        </w:trPr>
        <w:tc>
          <w:tcPr>
            <w:tcW w:w="2518" w:type="dxa"/>
          </w:tcPr>
          <w:p w:rsidR="00952F68" w:rsidRDefault="00952F68" w:rsidP="00B40167">
            <w:pPr>
              <w:rPr>
                <w:rFonts w:ascii="Times New Roman" w:hAnsi="Times New Roman" w:cs="Times New Roman"/>
                <w:sz w:val="24"/>
                <w:szCs w:val="24"/>
              </w:rPr>
            </w:pPr>
          </w:p>
        </w:tc>
        <w:tc>
          <w:tcPr>
            <w:tcW w:w="2088" w:type="dxa"/>
          </w:tcPr>
          <w:p w:rsidR="00952F68" w:rsidRDefault="00952F68" w:rsidP="00B40167">
            <w:pPr>
              <w:rPr>
                <w:rFonts w:ascii="Times New Roman" w:hAnsi="Times New Roman" w:cs="Times New Roman"/>
                <w:sz w:val="24"/>
                <w:szCs w:val="24"/>
              </w:rPr>
            </w:pPr>
          </w:p>
        </w:tc>
        <w:tc>
          <w:tcPr>
            <w:tcW w:w="2873" w:type="dxa"/>
          </w:tcPr>
          <w:p w:rsidR="00952F68" w:rsidRDefault="00952F68" w:rsidP="00B40167">
            <w:pPr>
              <w:rPr>
                <w:rFonts w:ascii="Times New Roman" w:hAnsi="Times New Roman" w:cs="Times New Roman"/>
                <w:sz w:val="24"/>
                <w:szCs w:val="24"/>
              </w:rPr>
            </w:pPr>
          </w:p>
        </w:tc>
        <w:tc>
          <w:tcPr>
            <w:tcW w:w="2410" w:type="dxa"/>
          </w:tcPr>
          <w:p w:rsidR="00952F68" w:rsidRDefault="00952F68" w:rsidP="00B40167">
            <w:pPr>
              <w:rPr>
                <w:rFonts w:ascii="Times New Roman" w:hAnsi="Times New Roman" w:cs="Times New Roman"/>
                <w:sz w:val="24"/>
                <w:szCs w:val="24"/>
              </w:rPr>
            </w:pPr>
          </w:p>
        </w:tc>
      </w:tr>
    </w:tbl>
    <w:p w:rsidR="00952F68" w:rsidRDefault="00952F68" w:rsidP="00952F68">
      <w:pPr>
        <w:rPr>
          <w:rFonts w:ascii="Times New Roman" w:hAnsi="Times New Roman" w:cs="Times New Roman"/>
          <w:sz w:val="24"/>
          <w:szCs w:val="24"/>
        </w:rPr>
      </w:pPr>
    </w:p>
    <w:p w:rsidR="00952F68" w:rsidRPr="00D43A1C" w:rsidRDefault="00952F68" w:rsidP="00952F68">
      <w:pPr>
        <w:rPr>
          <w:rFonts w:ascii="Times New Roman" w:hAnsi="Times New Roman" w:cs="Times New Roman"/>
          <w:b/>
          <w:sz w:val="24"/>
          <w:szCs w:val="24"/>
        </w:rPr>
      </w:pPr>
      <w:r w:rsidRPr="00D43A1C">
        <w:rPr>
          <w:rFonts w:ascii="Times New Roman" w:hAnsi="Times New Roman" w:cs="Times New Roman"/>
          <w:b/>
          <w:sz w:val="24"/>
          <w:szCs w:val="24"/>
        </w:rPr>
        <w:t>5.</w:t>
      </w:r>
      <w:r w:rsidR="000272CE">
        <w:rPr>
          <w:rFonts w:ascii="Times New Roman" w:hAnsi="Times New Roman" w:cs="Times New Roman"/>
          <w:b/>
          <w:sz w:val="24"/>
          <w:szCs w:val="24"/>
        </w:rPr>
        <w:t xml:space="preserve"> </w:t>
      </w:r>
      <w:r w:rsidRPr="00D43A1C">
        <w:rPr>
          <w:rFonts w:ascii="Times New Roman" w:hAnsi="Times New Roman" w:cs="Times New Roman"/>
          <w:b/>
          <w:sz w:val="24"/>
          <w:szCs w:val="24"/>
        </w:rPr>
        <w:t xml:space="preserve">DİĞER HUSUSLAR </w:t>
      </w:r>
    </w:p>
    <w:p w:rsidR="00952F68" w:rsidRDefault="00952F68" w:rsidP="00952F68">
      <w:pPr>
        <w:jc w:val="both"/>
        <w:rPr>
          <w:rFonts w:ascii="Times New Roman" w:hAnsi="Times New Roman" w:cs="Times New Roman"/>
          <w:sz w:val="24"/>
          <w:szCs w:val="24"/>
        </w:rPr>
      </w:pPr>
      <w:r>
        <w:rPr>
          <w:rFonts w:ascii="Times New Roman" w:hAnsi="Times New Roman" w:cs="Times New Roman"/>
          <w:sz w:val="24"/>
          <w:szCs w:val="24"/>
        </w:rPr>
        <w:t xml:space="preserve">Bu bölümde, üst yönetici ve Bakanlık Makamının ihtiyaç duyabileceği veya talep edebileceği diğer konular hakkında bilgilere yer verilir. </w:t>
      </w:r>
    </w:p>
    <w:p w:rsidR="00952F68" w:rsidRDefault="00952F68" w:rsidP="00952F68">
      <w:pPr>
        <w:rPr>
          <w:rFonts w:ascii="Times New Roman" w:hAnsi="Times New Roman" w:cs="Times New Roman"/>
          <w:sz w:val="24"/>
          <w:szCs w:val="24"/>
        </w:rPr>
      </w:pPr>
    </w:p>
    <w:p w:rsidR="00952F68" w:rsidRDefault="00952F68" w:rsidP="00952F68">
      <w:pPr>
        <w:rPr>
          <w:rFonts w:ascii="Times New Roman" w:hAnsi="Times New Roman" w:cs="Times New Roman"/>
          <w:sz w:val="24"/>
          <w:szCs w:val="24"/>
        </w:rPr>
      </w:pPr>
    </w:p>
    <w:p w:rsidR="00952F68" w:rsidRDefault="00952F68" w:rsidP="00952F68">
      <w:pPr>
        <w:rPr>
          <w:rFonts w:ascii="Times New Roman" w:hAnsi="Times New Roman" w:cs="Times New Roman"/>
          <w:sz w:val="24"/>
          <w:szCs w:val="24"/>
        </w:rPr>
      </w:pPr>
    </w:p>
    <w:sectPr w:rsidR="00952F68" w:rsidSect="00DC167F">
      <w:footerReference w:type="default" r:id="rId8"/>
      <w:pgSz w:w="11906" w:h="16838"/>
      <w:pgMar w:top="1417" w:right="70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F24" w:rsidRDefault="00312F24" w:rsidP="00952F68">
      <w:pPr>
        <w:spacing w:after="0" w:line="240" w:lineRule="auto"/>
      </w:pPr>
      <w:r>
        <w:separator/>
      </w:r>
    </w:p>
  </w:endnote>
  <w:endnote w:type="continuationSeparator" w:id="0">
    <w:p w:rsidR="00312F24" w:rsidRDefault="00312F24" w:rsidP="00952F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67F" w:rsidRDefault="00DC167F" w:rsidP="00DC167F">
    <w:pPr>
      <w:pStyle w:val="AltBilgi"/>
      <w:pBdr>
        <w:top w:val="single" w:sz="4" w:space="1" w:color="auto"/>
      </w:pBdr>
    </w:pPr>
    <w:r w:rsidRPr="00DC167F">
      <w:rPr>
        <w:rFonts w:ascii="Times New Roman" w:hAnsi="Times New Roman" w:cs="Times New Roman"/>
        <w:b/>
        <w:color w:val="0070C0"/>
        <w:sz w:val="18"/>
      </w:rPr>
      <w:t xml:space="preserve">  T.C. Aile</w:t>
    </w:r>
    <w:r w:rsidR="008F7A9E">
      <w:rPr>
        <w:rFonts w:ascii="Times New Roman" w:hAnsi="Times New Roman" w:cs="Times New Roman"/>
        <w:b/>
        <w:color w:val="0070C0"/>
        <w:sz w:val="18"/>
      </w:rPr>
      <w:t xml:space="preserve"> </w:t>
    </w:r>
    <w:r w:rsidRPr="00DC167F">
      <w:rPr>
        <w:rFonts w:ascii="Times New Roman" w:hAnsi="Times New Roman" w:cs="Times New Roman"/>
        <w:b/>
        <w:color w:val="0070C0"/>
        <w:sz w:val="18"/>
      </w:rPr>
      <w:t xml:space="preserve">ve Sosyal </w:t>
    </w:r>
    <w:r w:rsidR="003D5E78">
      <w:rPr>
        <w:rFonts w:ascii="Times New Roman" w:hAnsi="Times New Roman" w:cs="Times New Roman"/>
        <w:b/>
        <w:color w:val="0070C0"/>
        <w:sz w:val="18"/>
      </w:rPr>
      <w:t xml:space="preserve"> </w:t>
    </w:r>
    <w:r w:rsidR="0050275D">
      <w:rPr>
        <w:rFonts w:ascii="Times New Roman" w:hAnsi="Times New Roman" w:cs="Times New Roman"/>
        <w:b/>
        <w:color w:val="0070C0"/>
        <w:sz w:val="18"/>
      </w:rPr>
      <w:t>Hizmetler</w:t>
    </w:r>
    <w:r w:rsidRPr="00DC167F">
      <w:rPr>
        <w:rFonts w:ascii="Times New Roman" w:hAnsi="Times New Roman" w:cs="Times New Roman"/>
        <w:b/>
        <w:color w:val="0070C0"/>
        <w:sz w:val="18"/>
      </w:rPr>
      <w:t xml:space="preserve"> Bakanlığı İç Denetim Başkanlığı     </w:t>
    </w:r>
    <w:proofErr w:type="gramStart"/>
    <w:r w:rsidRPr="00DC167F">
      <w:rPr>
        <w:rFonts w:ascii="Times New Roman" w:hAnsi="Times New Roman" w:cs="Times New Roman"/>
        <w:b/>
        <w:color w:val="0070C0"/>
        <w:sz w:val="18"/>
      </w:rPr>
      <w:t>…….</w:t>
    </w:r>
    <w:proofErr w:type="gramEnd"/>
    <w:r w:rsidRPr="00DC167F">
      <w:rPr>
        <w:rFonts w:ascii="Times New Roman" w:hAnsi="Times New Roman" w:cs="Times New Roman"/>
        <w:b/>
        <w:color w:val="0070C0"/>
        <w:sz w:val="18"/>
      </w:rPr>
      <w:t xml:space="preserve"> Yılı Dönemsel Raporu</w:t>
    </w:r>
    <w:r>
      <w:t xml:space="preserve">   </w:t>
    </w:r>
    <w:r w:rsidR="000272CE">
      <w:t xml:space="preserve">       </w:t>
    </w:r>
    <w:r>
      <w:t xml:space="preserve">                      </w:t>
    </w:r>
    <w:sdt>
      <w:sdtPr>
        <w:id w:val="-1240243117"/>
        <w:docPartObj>
          <w:docPartGallery w:val="Page Numbers (Bottom of Page)"/>
          <w:docPartUnique/>
        </w:docPartObj>
      </w:sdtPr>
      <w:sdtEndPr/>
      <w:sdtContent>
        <w:r>
          <w:fldChar w:fldCharType="begin"/>
        </w:r>
        <w:r>
          <w:instrText>PAGE   \* MERGEFORMAT</w:instrText>
        </w:r>
        <w:r>
          <w:fldChar w:fldCharType="separate"/>
        </w:r>
        <w:r w:rsidR="007422EE">
          <w:rPr>
            <w:noProof/>
          </w:rPr>
          <w:t>1</w:t>
        </w:r>
        <w:r>
          <w:fldChar w:fldCharType="end"/>
        </w:r>
      </w:sdtContent>
    </w:sdt>
  </w:p>
  <w:p w:rsidR="00DC167F" w:rsidRDefault="00DC167F">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F24" w:rsidRDefault="00312F24" w:rsidP="00952F68">
      <w:pPr>
        <w:spacing w:after="0" w:line="240" w:lineRule="auto"/>
      </w:pPr>
      <w:r>
        <w:separator/>
      </w:r>
    </w:p>
  </w:footnote>
  <w:footnote w:type="continuationSeparator" w:id="0">
    <w:p w:rsidR="00312F24" w:rsidRDefault="00312F24" w:rsidP="00952F68">
      <w:pPr>
        <w:spacing w:after="0" w:line="240" w:lineRule="auto"/>
      </w:pPr>
      <w:r>
        <w:continuationSeparator/>
      </w:r>
    </w:p>
  </w:footnote>
  <w:footnote w:id="1">
    <w:p w:rsidR="00952F68" w:rsidRDefault="00952F68" w:rsidP="00952F68">
      <w:pPr>
        <w:pStyle w:val="DipnotMetni"/>
      </w:pPr>
      <w:r>
        <w:rPr>
          <w:rStyle w:val="DipnotBavurusu"/>
        </w:rPr>
        <w:footnoteRef/>
      </w:r>
      <w:r>
        <w:t xml:space="preserve"> Denetim Görüşü veriliyorsa bu alan doldurulacaktır. </w:t>
      </w:r>
    </w:p>
  </w:footnote>
  <w:footnote w:id="2">
    <w:p w:rsidR="00952F68" w:rsidRDefault="00952F68" w:rsidP="00952F68">
      <w:pPr>
        <w:pStyle w:val="DipnotMetni"/>
      </w:pPr>
      <w:r>
        <w:rPr>
          <w:rStyle w:val="DipnotBavurusu"/>
        </w:rPr>
        <w:footnoteRef/>
      </w:r>
      <w:r>
        <w:t xml:space="preserve"> Çalışmaların aşaması “raporlama aşamasında denetlenen birimin görüşü bekleniyor “ , ”planlama aşamasında çalışma planının onaylanması bekleniyor” şeklinde detaylanabilir.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EA6015"/>
    <w:multiLevelType w:val="multilevel"/>
    <w:tmpl w:val="E76A7D98"/>
    <w:lvl w:ilvl="0">
      <w:start w:val="1"/>
      <w:numFmt w:val="decimal"/>
      <w:lvlText w:val="%1."/>
      <w:lvlJc w:val="left"/>
      <w:pPr>
        <w:ind w:left="580" w:hanging="360"/>
      </w:pPr>
      <w:rPr>
        <w:rFonts w:cs="Times New Roman" w:hint="default"/>
      </w:rPr>
    </w:lvl>
    <w:lvl w:ilvl="1">
      <w:start w:val="1"/>
      <w:numFmt w:val="decimal"/>
      <w:isLgl/>
      <w:lvlText w:val="%1.%2."/>
      <w:lvlJc w:val="left"/>
      <w:pPr>
        <w:tabs>
          <w:tab w:val="num" w:pos="940"/>
        </w:tabs>
        <w:ind w:left="940" w:hanging="720"/>
      </w:pPr>
      <w:rPr>
        <w:rFonts w:cs="Times New Roman" w:hint="default"/>
        <w:sz w:val="24"/>
      </w:rPr>
    </w:lvl>
    <w:lvl w:ilvl="2">
      <w:start w:val="1"/>
      <w:numFmt w:val="decimal"/>
      <w:isLgl/>
      <w:lvlText w:val="%1.%2.%3."/>
      <w:lvlJc w:val="left"/>
      <w:pPr>
        <w:tabs>
          <w:tab w:val="num" w:pos="1300"/>
        </w:tabs>
        <w:ind w:left="1300" w:hanging="1080"/>
      </w:pPr>
      <w:rPr>
        <w:rFonts w:cs="Times New Roman" w:hint="default"/>
      </w:rPr>
    </w:lvl>
    <w:lvl w:ilvl="3">
      <w:start w:val="1"/>
      <w:numFmt w:val="decimal"/>
      <w:isLgl/>
      <w:lvlText w:val="%1.%2.%3.%4."/>
      <w:lvlJc w:val="left"/>
      <w:pPr>
        <w:tabs>
          <w:tab w:val="num" w:pos="1660"/>
        </w:tabs>
        <w:ind w:left="1660" w:hanging="1440"/>
      </w:pPr>
      <w:rPr>
        <w:rFonts w:cs="Times New Roman" w:hint="default"/>
      </w:rPr>
    </w:lvl>
    <w:lvl w:ilvl="4">
      <w:start w:val="1"/>
      <w:numFmt w:val="decimal"/>
      <w:isLgl/>
      <w:lvlText w:val="%1.%2.%3.%4.%5."/>
      <w:lvlJc w:val="left"/>
      <w:pPr>
        <w:tabs>
          <w:tab w:val="num" w:pos="2020"/>
        </w:tabs>
        <w:ind w:left="2020" w:hanging="1800"/>
      </w:pPr>
      <w:rPr>
        <w:rFonts w:cs="Times New Roman" w:hint="default"/>
      </w:rPr>
    </w:lvl>
    <w:lvl w:ilvl="5">
      <w:start w:val="1"/>
      <w:numFmt w:val="decimal"/>
      <w:isLgl/>
      <w:lvlText w:val="%1.%2.%3.%4.%5.%6."/>
      <w:lvlJc w:val="left"/>
      <w:pPr>
        <w:tabs>
          <w:tab w:val="num" w:pos="2020"/>
        </w:tabs>
        <w:ind w:left="2020" w:hanging="1800"/>
      </w:pPr>
      <w:rPr>
        <w:rFonts w:cs="Times New Roman" w:hint="default"/>
      </w:rPr>
    </w:lvl>
    <w:lvl w:ilvl="6">
      <w:start w:val="1"/>
      <w:numFmt w:val="decimal"/>
      <w:isLgl/>
      <w:lvlText w:val="%1.%2.%3.%4.%5.%6.%7."/>
      <w:lvlJc w:val="left"/>
      <w:pPr>
        <w:tabs>
          <w:tab w:val="num" w:pos="2380"/>
        </w:tabs>
        <w:ind w:left="2380" w:hanging="2160"/>
      </w:pPr>
      <w:rPr>
        <w:rFonts w:cs="Times New Roman" w:hint="default"/>
      </w:rPr>
    </w:lvl>
    <w:lvl w:ilvl="7">
      <w:start w:val="1"/>
      <w:numFmt w:val="decimal"/>
      <w:isLgl/>
      <w:lvlText w:val="%1.%2.%3.%4.%5.%6.%7.%8."/>
      <w:lvlJc w:val="left"/>
      <w:pPr>
        <w:tabs>
          <w:tab w:val="num" w:pos="2740"/>
        </w:tabs>
        <w:ind w:left="2740" w:hanging="2520"/>
      </w:pPr>
      <w:rPr>
        <w:rFonts w:cs="Times New Roman" w:hint="default"/>
      </w:rPr>
    </w:lvl>
    <w:lvl w:ilvl="8">
      <w:start w:val="1"/>
      <w:numFmt w:val="decimal"/>
      <w:isLgl/>
      <w:lvlText w:val="%1.%2.%3.%4.%5.%6.%7.%8.%9."/>
      <w:lvlJc w:val="left"/>
      <w:pPr>
        <w:tabs>
          <w:tab w:val="num" w:pos="3100"/>
        </w:tabs>
        <w:ind w:left="3100" w:hanging="288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FD4"/>
    <w:rsid w:val="00020BFB"/>
    <w:rsid w:val="000272CE"/>
    <w:rsid w:val="00074C65"/>
    <w:rsid w:val="001C778F"/>
    <w:rsid w:val="0023594F"/>
    <w:rsid w:val="0030747D"/>
    <w:rsid w:val="00312F24"/>
    <w:rsid w:val="003C40A0"/>
    <w:rsid w:val="003D5E78"/>
    <w:rsid w:val="004648DC"/>
    <w:rsid w:val="0050275D"/>
    <w:rsid w:val="007422EE"/>
    <w:rsid w:val="0083462E"/>
    <w:rsid w:val="00846A22"/>
    <w:rsid w:val="00865EDE"/>
    <w:rsid w:val="008F2E06"/>
    <w:rsid w:val="008F7A9E"/>
    <w:rsid w:val="00952F68"/>
    <w:rsid w:val="0097006C"/>
    <w:rsid w:val="00B34F47"/>
    <w:rsid w:val="00B60BF4"/>
    <w:rsid w:val="00C72391"/>
    <w:rsid w:val="00CF4542"/>
    <w:rsid w:val="00DA13FF"/>
    <w:rsid w:val="00DC167F"/>
    <w:rsid w:val="00E40872"/>
    <w:rsid w:val="00E96E71"/>
    <w:rsid w:val="00F01FD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9BEB06-A9D6-4E4E-AEA6-CA0B6B05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2F6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52F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uiPriority w:val="99"/>
    <w:semiHidden/>
    <w:unhideWhenUsed/>
    <w:rsid w:val="00952F68"/>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52F68"/>
    <w:rPr>
      <w:sz w:val="20"/>
      <w:szCs w:val="20"/>
    </w:rPr>
  </w:style>
  <w:style w:type="character" w:styleId="DipnotBavurusu">
    <w:name w:val="footnote reference"/>
    <w:basedOn w:val="VarsaylanParagrafYazTipi"/>
    <w:uiPriority w:val="99"/>
    <w:semiHidden/>
    <w:unhideWhenUsed/>
    <w:rsid w:val="00952F68"/>
    <w:rPr>
      <w:vertAlign w:val="superscript"/>
    </w:rPr>
  </w:style>
  <w:style w:type="paragraph" w:styleId="T1">
    <w:name w:val="toc 1"/>
    <w:basedOn w:val="Normal"/>
    <w:next w:val="Normal"/>
    <w:autoRedefine/>
    <w:uiPriority w:val="39"/>
    <w:unhideWhenUsed/>
    <w:rsid w:val="008F2E06"/>
    <w:pPr>
      <w:spacing w:after="100"/>
    </w:pPr>
  </w:style>
  <w:style w:type="character" w:styleId="Kpr">
    <w:name w:val="Hyperlink"/>
    <w:basedOn w:val="VarsaylanParagrafYazTipi"/>
    <w:uiPriority w:val="99"/>
    <w:unhideWhenUsed/>
    <w:rsid w:val="008F2E06"/>
    <w:rPr>
      <w:color w:val="0000FF" w:themeColor="hyperlink"/>
      <w:u w:val="single"/>
    </w:rPr>
  </w:style>
  <w:style w:type="paragraph" w:styleId="stBilgi">
    <w:name w:val="header"/>
    <w:basedOn w:val="Normal"/>
    <w:link w:val="stBilgiChar"/>
    <w:uiPriority w:val="99"/>
    <w:unhideWhenUsed/>
    <w:rsid w:val="00E4087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40872"/>
  </w:style>
  <w:style w:type="paragraph" w:styleId="AltBilgi">
    <w:name w:val="footer"/>
    <w:basedOn w:val="Normal"/>
    <w:link w:val="AltBilgiChar"/>
    <w:uiPriority w:val="99"/>
    <w:unhideWhenUsed/>
    <w:rsid w:val="00E4087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40872"/>
  </w:style>
  <w:style w:type="paragraph" w:styleId="BalonMetni">
    <w:name w:val="Balloon Text"/>
    <w:basedOn w:val="Normal"/>
    <w:link w:val="BalonMetniChar"/>
    <w:uiPriority w:val="99"/>
    <w:semiHidden/>
    <w:unhideWhenUsed/>
    <w:rsid w:val="00074C6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074C6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551</Words>
  <Characters>3141</Characters>
  <Application>Microsoft Office Word</Application>
  <DocSecurity>0</DocSecurity>
  <Lines>26</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Oktem</dc:creator>
  <cp:lastModifiedBy>Ferhat BAYGÜL</cp:lastModifiedBy>
  <cp:revision>4</cp:revision>
  <dcterms:created xsi:type="dcterms:W3CDTF">2021-07-12T10:50:00Z</dcterms:created>
  <dcterms:modified xsi:type="dcterms:W3CDTF">2021-08-02T06:27:00Z</dcterms:modified>
</cp:coreProperties>
</file>