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75"/>
        <w:gridCol w:w="1845"/>
        <w:gridCol w:w="1133"/>
        <w:gridCol w:w="4252"/>
        <w:gridCol w:w="2127"/>
      </w:tblGrid>
      <w:tr w:rsidR="00156A6B" w:rsidTr="00315BFC">
        <w:trPr>
          <w:trHeight w:val="454"/>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 xml:space="preserve">Süreç Adı </w:t>
            </w:r>
          </w:p>
        </w:tc>
        <w:tc>
          <w:tcPr>
            <w:tcW w:w="5385" w:type="dxa"/>
            <w:gridSpan w:val="2"/>
            <w:tcBorders>
              <w:top w:val="single" w:sz="12" w:space="0" w:color="auto"/>
              <w:left w:val="single" w:sz="12" w:space="0" w:color="auto"/>
              <w:bottom w:val="single" w:sz="12" w:space="0" w:color="auto"/>
              <w:right w:val="single" w:sz="12" w:space="0" w:color="auto"/>
            </w:tcBorders>
            <w:vAlign w:val="center"/>
            <w:hideMark/>
          </w:tcPr>
          <w:p w:rsidR="00156A6B" w:rsidRPr="00464871" w:rsidRDefault="00464871" w:rsidP="004C1909">
            <w:pPr>
              <w:spacing w:before="120" w:after="120"/>
              <w:rPr>
                <w:bCs/>
                <w:sz w:val="22"/>
                <w:szCs w:val="22"/>
              </w:rPr>
            </w:pPr>
            <w:r w:rsidRPr="00464871">
              <w:rPr>
                <w:bCs/>
                <w:sz w:val="22"/>
                <w:szCs w:val="22"/>
              </w:rPr>
              <w:t>3 Yıllık Plan ve Yıllık Program Hazırlama</w:t>
            </w:r>
            <w:r w:rsidR="00156A6B" w:rsidRPr="00464871">
              <w:rPr>
                <w:bCs/>
                <w:sz w:val="22"/>
                <w:szCs w:val="22"/>
              </w:rPr>
              <w:t xml:space="preserve"> Süreci </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Süreç No: Y2.3</w:t>
            </w:r>
            <w:r w:rsidR="004C1909">
              <w:rPr>
                <w:b/>
                <w:bCs/>
                <w:sz w:val="22"/>
                <w:szCs w:val="22"/>
              </w:rPr>
              <w:t>.1</w:t>
            </w:r>
          </w:p>
        </w:tc>
      </w:tr>
      <w:tr w:rsidR="00156A6B" w:rsidTr="00315BFC">
        <w:trPr>
          <w:trHeight w:val="404"/>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Süreç Tipi</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Cs/>
                <w:sz w:val="22"/>
                <w:szCs w:val="22"/>
              </w:rPr>
            </w:pPr>
            <w:r>
              <w:rPr>
                <w:bCs/>
                <w:sz w:val="22"/>
                <w:szCs w:val="22"/>
              </w:rPr>
              <w:t xml:space="preserve">Yönetim </w:t>
            </w:r>
          </w:p>
        </w:tc>
      </w:tr>
      <w:tr w:rsidR="00156A6B" w:rsidTr="00315BFC">
        <w:trPr>
          <w:trHeight w:val="353"/>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 xml:space="preserve">Süreç Sahibi  </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Cs/>
                <w:sz w:val="22"/>
                <w:szCs w:val="22"/>
              </w:rPr>
            </w:pPr>
            <w:r>
              <w:rPr>
                <w:bCs/>
                <w:sz w:val="22"/>
                <w:szCs w:val="22"/>
              </w:rPr>
              <w:t>İç Denetim Başkanı</w:t>
            </w:r>
          </w:p>
        </w:tc>
      </w:tr>
      <w:tr w:rsidR="00156A6B" w:rsidTr="004C1909">
        <w:trPr>
          <w:trHeight w:hRule="exact" w:val="650"/>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Süreç Sorumlusu/Sorumluları</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pStyle w:val="ListeParagraf"/>
              <w:tabs>
                <w:tab w:val="left" w:pos="-392"/>
                <w:tab w:val="left" w:pos="0"/>
                <w:tab w:val="left" w:pos="34"/>
              </w:tabs>
              <w:spacing w:before="120" w:after="120"/>
              <w:ind w:left="0"/>
              <w:contextualSpacing w:val="0"/>
              <w:rPr>
                <w:bCs/>
                <w:sz w:val="22"/>
                <w:szCs w:val="22"/>
              </w:rPr>
            </w:pPr>
            <w:r>
              <w:rPr>
                <w:bCs/>
                <w:sz w:val="22"/>
                <w:szCs w:val="22"/>
              </w:rPr>
              <w:t>İç Denetim Başkanlığı</w:t>
            </w:r>
            <w:r w:rsidR="000E504B">
              <w:rPr>
                <w:bCs/>
                <w:sz w:val="22"/>
                <w:szCs w:val="22"/>
              </w:rPr>
              <w:t xml:space="preserve"> – İç Denetçiler</w:t>
            </w:r>
          </w:p>
        </w:tc>
      </w:tr>
      <w:tr w:rsidR="00156A6B" w:rsidTr="004C1909">
        <w:trPr>
          <w:trHeight w:hRule="exact" w:val="559"/>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bCs/>
                <w:sz w:val="22"/>
                <w:szCs w:val="22"/>
              </w:rPr>
            </w:pPr>
            <w:r>
              <w:rPr>
                <w:b/>
                <w:bCs/>
                <w:sz w:val="22"/>
                <w:szCs w:val="22"/>
              </w:rPr>
              <w:t>Süreç Uygulayıcıları</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tabs>
                <w:tab w:val="left" w:pos="103"/>
              </w:tabs>
              <w:spacing w:before="120" w:after="120"/>
              <w:rPr>
                <w:bCs/>
                <w:sz w:val="22"/>
                <w:szCs w:val="22"/>
              </w:rPr>
            </w:pPr>
            <w:r>
              <w:rPr>
                <w:bCs/>
                <w:sz w:val="22"/>
                <w:szCs w:val="22"/>
              </w:rPr>
              <w:t>İç Denetim Başkanlığı</w:t>
            </w:r>
            <w:r w:rsidR="000E504B">
              <w:rPr>
                <w:bCs/>
                <w:sz w:val="22"/>
                <w:szCs w:val="22"/>
              </w:rPr>
              <w:t xml:space="preserve"> – İç Denetçiler</w:t>
            </w:r>
          </w:p>
        </w:tc>
      </w:tr>
      <w:tr w:rsidR="0047085B" w:rsidTr="004C1909">
        <w:trPr>
          <w:trHeight w:hRule="exact" w:val="507"/>
        </w:trPr>
        <w:tc>
          <w:tcPr>
            <w:tcW w:w="3120" w:type="dxa"/>
            <w:gridSpan w:val="2"/>
            <w:tcBorders>
              <w:top w:val="single" w:sz="12" w:space="0" w:color="auto"/>
              <w:left w:val="single" w:sz="12" w:space="0" w:color="auto"/>
              <w:bottom w:val="single" w:sz="12" w:space="0" w:color="auto"/>
              <w:right w:val="single" w:sz="12" w:space="0" w:color="auto"/>
            </w:tcBorders>
            <w:vAlign w:val="center"/>
          </w:tcPr>
          <w:p w:rsidR="0047085B" w:rsidRDefault="0047085B" w:rsidP="004C1909">
            <w:pPr>
              <w:spacing w:before="120" w:after="120"/>
              <w:rPr>
                <w:b/>
                <w:bCs/>
                <w:sz w:val="22"/>
                <w:szCs w:val="22"/>
              </w:rPr>
            </w:pPr>
            <w:r>
              <w:rPr>
                <w:b/>
                <w:bCs/>
                <w:sz w:val="22"/>
                <w:szCs w:val="22"/>
              </w:rPr>
              <w:t>Süreçte Yer Alan Birimler</w:t>
            </w:r>
          </w:p>
        </w:tc>
        <w:tc>
          <w:tcPr>
            <w:tcW w:w="7512" w:type="dxa"/>
            <w:gridSpan w:val="3"/>
            <w:tcBorders>
              <w:top w:val="single" w:sz="12" w:space="0" w:color="auto"/>
              <w:left w:val="single" w:sz="12" w:space="0" w:color="auto"/>
              <w:bottom w:val="single" w:sz="12" w:space="0" w:color="auto"/>
              <w:right w:val="single" w:sz="12" w:space="0" w:color="auto"/>
            </w:tcBorders>
            <w:vAlign w:val="center"/>
          </w:tcPr>
          <w:p w:rsidR="0047085B" w:rsidRDefault="0047085B" w:rsidP="004C1909">
            <w:pPr>
              <w:tabs>
                <w:tab w:val="left" w:pos="103"/>
              </w:tabs>
              <w:spacing w:before="120" w:after="120"/>
              <w:rPr>
                <w:bCs/>
                <w:sz w:val="22"/>
                <w:szCs w:val="22"/>
              </w:rPr>
            </w:pPr>
            <w:r>
              <w:rPr>
                <w:bCs/>
                <w:sz w:val="22"/>
                <w:szCs w:val="22"/>
              </w:rPr>
              <w:t>Tüm Birimler</w:t>
            </w:r>
          </w:p>
        </w:tc>
      </w:tr>
      <w:tr w:rsidR="00156A6B" w:rsidTr="00315BFC">
        <w:trPr>
          <w:cantSplit/>
          <w:trHeight w:val="505"/>
        </w:trPr>
        <w:tc>
          <w:tcPr>
            <w:tcW w:w="1275" w:type="dxa"/>
            <w:vMerge w:val="restart"/>
            <w:tcBorders>
              <w:top w:val="single" w:sz="12" w:space="0" w:color="auto"/>
              <w:left w:val="single" w:sz="12" w:space="0" w:color="auto"/>
              <w:bottom w:val="single" w:sz="12" w:space="0" w:color="auto"/>
              <w:right w:val="single" w:sz="12" w:space="0" w:color="auto"/>
            </w:tcBorders>
            <w:vAlign w:val="center"/>
          </w:tcPr>
          <w:p w:rsidR="00156A6B" w:rsidRDefault="00156A6B" w:rsidP="00253A10">
            <w:pPr>
              <w:spacing w:before="120" w:after="120"/>
              <w:ind w:left="-89" w:right="-108"/>
              <w:jc w:val="center"/>
              <w:rPr>
                <w:b/>
                <w:bCs/>
                <w:sz w:val="22"/>
                <w:szCs w:val="22"/>
              </w:rPr>
            </w:pPr>
            <w:r w:rsidRPr="007C6D82">
              <w:rPr>
                <w:b/>
                <w:bCs/>
                <w:sz w:val="22"/>
                <w:szCs w:val="22"/>
              </w:rPr>
              <w:t>SÜREÇ SINIRLARI</w:t>
            </w:r>
          </w:p>
        </w:tc>
        <w:tc>
          <w:tcPr>
            <w:tcW w:w="1845" w:type="dxa"/>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pStyle w:val="Balk4"/>
              <w:spacing w:before="80" w:after="80" w:line="240" w:lineRule="auto"/>
              <w:ind w:right="-108"/>
              <w:rPr>
                <w:rFonts w:ascii="Times New Roman" w:hAnsi="Times New Roman"/>
                <w:b w:val="0"/>
                <w:bCs w:val="0"/>
                <w:sz w:val="22"/>
                <w:szCs w:val="22"/>
                <w:lang w:val="tr-TR"/>
              </w:rPr>
            </w:pPr>
            <w:r>
              <w:rPr>
                <w:rFonts w:ascii="Times New Roman" w:hAnsi="Times New Roman"/>
                <w:sz w:val="22"/>
                <w:szCs w:val="22"/>
                <w:lang w:val="tr-TR"/>
              </w:rPr>
              <w:t>Başlangıç Noktası</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E3076E">
            <w:pPr>
              <w:tabs>
                <w:tab w:val="left" w:pos="103"/>
              </w:tabs>
              <w:spacing w:before="80" w:after="80"/>
              <w:rPr>
                <w:bCs/>
                <w:sz w:val="22"/>
                <w:szCs w:val="22"/>
              </w:rPr>
            </w:pPr>
            <w:r>
              <w:rPr>
                <w:sz w:val="22"/>
                <w:szCs w:val="22"/>
              </w:rPr>
              <w:t>3 yıllık plan döneminin ve 1 yıllık program hazırlama döneminin gelmiş olması</w:t>
            </w:r>
            <w:r w:rsidR="0047085B">
              <w:rPr>
                <w:sz w:val="22"/>
                <w:szCs w:val="22"/>
              </w:rPr>
              <w:t xml:space="preserve">, </w:t>
            </w:r>
            <w:r w:rsidR="00E3076E">
              <w:rPr>
                <w:sz w:val="22"/>
                <w:szCs w:val="22"/>
              </w:rPr>
              <w:t xml:space="preserve"> </w:t>
            </w:r>
            <w:r w:rsidR="0047085B" w:rsidRPr="0047085B">
              <w:rPr>
                <w:sz w:val="22"/>
                <w:szCs w:val="22"/>
              </w:rPr>
              <w:t>“</w:t>
            </w:r>
            <w:r w:rsidR="0047085B" w:rsidRPr="0047085B">
              <w:rPr>
                <w:i/>
                <w:sz w:val="22"/>
                <w:szCs w:val="22"/>
              </w:rPr>
              <w:t>İç Denetçilerin Çalışma Usul ve Esasları Hakkında Yönetmelik (Madde 6)”</w:t>
            </w:r>
          </w:p>
        </w:tc>
      </w:tr>
      <w:tr w:rsidR="00156A6B" w:rsidTr="004C1909">
        <w:trPr>
          <w:cantSplit/>
          <w:trHeight w:val="453"/>
        </w:trPr>
        <w:tc>
          <w:tcPr>
            <w:tcW w:w="1275" w:type="dxa"/>
            <w:vMerge/>
            <w:tcBorders>
              <w:top w:val="single" w:sz="12" w:space="0" w:color="auto"/>
              <w:left w:val="single" w:sz="12" w:space="0" w:color="auto"/>
              <w:bottom w:val="single" w:sz="12" w:space="0" w:color="auto"/>
              <w:right w:val="single" w:sz="12" w:space="0" w:color="auto"/>
            </w:tcBorders>
            <w:vAlign w:val="center"/>
            <w:hideMark/>
          </w:tcPr>
          <w:p w:rsidR="00156A6B" w:rsidRDefault="00156A6B">
            <w:pPr>
              <w:rPr>
                <w:b/>
                <w:bCs/>
                <w:sz w:val="22"/>
                <w:szCs w:val="22"/>
              </w:rPr>
            </w:pPr>
          </w:p>
        </w:tc>
        <w:tc>
          <w:tcPr>
            <w:tcW w:w="1845" w:type="dxa"/>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spacing w:before="80" w:after="80"/>
              <w:rPr>
                <w:b/>
                <w:bCs/>
                <w:sz w:val="22"/>
                <w:szCs w:val="22"/>
              </w:rPr>
            </w:pPr>
            <w:r>
              <w:rPr>
                <w:b/>
                <w:bCs/>
                <w:sz w:val="22"/>
                <w:szCs w:val="22"/>
              </w:rPr>
              <w:t>Bitiş Noktası</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464871" w:rsidP="00464871">
            <w:pPr>
              <w:spacing w:before="80" w:after="80"/>
              <w:ind w:right="-104"/>
              <w:rPr>
                <w:bCs/>
                <w:sz w:val="22"/>
                <w:szCs w:val="22"/>
              </w:rPr>
            </w:pPr>
            <w:r>
              <w:rPr>
                <w:bCs/>
                <w:sz w:val="22"/>
                <w:szCs w:val="22"/>
              </w:rPr>
              <w:t>Hazırlanan 3 yıllık plan ve yıllık programın Üst Yönetici tarafından Onaylanması</w:t>
            </w:r>
          </w:p>
        </w:tc>
      </w:tr>
      <w:tr w:rsidR="00156A6B" w:rsidTr="00315BFC">
        <w:trPr>
          <w:trHeight w:val="397"/>
        </w:trPr>
        <w:tc>
          <w:tcPr>
            <w:tcW w:w="312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4E3EF5" w:rsidP="004E3EF5">
            <w:pPr>
              <w:spacing w:before="80" w:after="80"/>
              <w:rPr>
                <w:sz w:val="22"/>
                <w:szCs w:val="22"/>
              </w:rPr>
            </w:pPr>
            <w:r w:rsidRPr="004E3EF5">
              <w:rPr>
                <w:b/>
                <w:bCs/>
                <w:sz w:val="22"/>
                <w:szCs w:val="22"/>
              </w:rPr>
              <w:t>Sürecin Dayandığı Mevzuat Adı ve numarası</w:t>
            </w:r>
          </w:p>
        </w:tc>
        <w:tc>
          <w:tcPr>
            <w:tcW w:w="7512" w:type="dxa"/>
            <w:gridSpan w:val="3"/>
            <w:tcBorders>
              <w:top w:val="single" w:sz="12" w:space="0" w:color="auto"/>
              <w:left w:val="single" w:sz="12" w:space="0" w:color="auto"/>
              <w:bottom w:val="single" w:sz="12" w:space="0" w:color="auto"/>
              <w:right w:val="single" w:sz="12" w:space="0" w:color="auto"/>
            </w:tcBorders>
            <w:vAlign w:val="center"/>
            <w:hideMark/>
          </w:tcPr>
          <w:p w:rsidR="004E3EF5" w:rsidRDefault="004E3EF5" w:rsidP="004C1909">
            <w:pPr>
              <w:pStyle w:val="ListeParagraf"/>
              <w:numPr>
                <w:ilvl w:val="0"/>
                <w:numId w:val="23"/>
              </w:numPr>
              <w:tabs>
                <w:tab w:val="left" w:pos="186"/>
              </w:tabs>
              <w:spacing w:before="80" w:after="80"/>
              <w:ind w:left="461"/>
              <w:rPr>
                <w:bCs/>
                <w:sz w:val="22"/>
                <w:szCs w:val="22"/>
              </w:rPr>
            </w:pPr>
            <w:r w:rsidRPr="004E3EF5">
              <w:rPr>
                <w:bCs/>
                <w:sz w:val="22"/>
                <w:szCs w:val="22"/>
              </w:rPr>
              <w:t xml:space="preserve">İç Denetçilerin Çalışma Usul ve Esasları Hakkında Yönetmelik, </w:t>
            </w:r>
          </w:p>
          <w:p w:rsidR="00156A6B" w:rsidRDefault="004C1909" w:rsidP="004C1909">
            <w:pPr>
              <w:tabs>
                <w:tab w:val="left" w:pos="186"/>
              </w:tabs>
              <w:spacing w:before="80" w:after="80"/>
              <w:ind w:left="44"/>
              <w:rPr>
                <w:bCs/>
                <w:sz w:val="22"/>
                <w:szCs w:val="22"/>
              </w:rPr>
            </w:pPr>
            <w:r>
              <w:rPr>
                <w:bCs/>
                <w:sz w:val="22"/>
                <w:szCs w:val="22"/>
              </w:rPr>
              <w:t xml:space="preserve">        </w:t>
            </w:r>
            <w:r w:rsidR="004E3EF5" w:rsidRPr="004E3EF5">
              <w:rPr>
                <w:bCs/>
                <w:sz w:val="22"/>
                <w:szCs w:val="22"/>
              </w:rPr>
              <w:t>BKK:26/6/2006 No: 2006/10654</w:t>
            </w:r>
          </w:p>
          <w:p w:rsidR="004C1909" w:rsidRPr="004C1909" w:rsidRDefault="004C1909" w:rsidP="004C1909">
            <w:pPr>
              <w:pStyle w:val="ListeParagraf"/>
              <w:numPr>
                <w:ilvl w:val="0"/>
                <w:numId w:val="23"/>
              </w:numPr>
              <w:tabs>
                <w:tab w:val="left" w:pos="186"/>
              </w:tabs>
              <w:spacing w:before="80" w:after="80"/>
              <w:ind w:left="461"/>
              <w:rPr>
                <w:bCs/>
                <w:sz w:val="22"/>
                <w:szCs w:val="22"/>
              </w:rPr>
            </w:pPr>
            <w:r w:rsidRPr="004C1909">
              <w:rPr>
                <w:bCs/>
                <w:sz w:val="22"/>
                <w:szCs w:val="22"/>
              </w:rPr>
              <w:t>Bakanlığımız İç Denetim Yönergesi</w:t>
            </w:r>
          </w:p>
        </w:tc>
      </w:tr>
      <w:tr w:rsidR="00464871" w:rsidTr="00315BFC">
        <w:trPr>
          <w:trHeight w:val="397"/>
        </w:trPr>
        <w:tc>
          <w:tcPr>
            <w:tcW w:w="1063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64871" w:rsidRDefault="00464871" w:rsidP="004C1909">
            <w:pPr>
              <w:spacing w:before="120" w:after="120"/>
              <w:jc w:val="center"/>
              <w:rPr>
                <w:bCs/>
                <w:sz w:val="22"/>
                <w:szCs w:val="22"/>
              </w:rPr>
            </w:pPr>
            <w:r w:rsidRPr="00464871">
              <w:rPr>
                <w:b/>
                <w:sz w:val="22"/>
                <w:szCs w:val="22"/>
              </w:rPr>
              <w:t xml:space="preserve">SÜRECİN </w:t>
            </w:r>
            <w:r w:rsidR="0047085B">
              <w:rPr>
                <w:b/>
                <w:sz w:val="22"/>
                <w:szCs w:val="22"/>
              </w:rPr>
              <w:t>TANIMI VE KAPSAMI</w:t>
            </w:r>
          </w:p>
        </w:tc>
      </w:tr>
      <w:tr w:rsidR="0047085B" w:rsidTr="00315BFC">
        <w:trPr>
          <w:trHeight w:val="397"/>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47085B" w:rsidRPr="00464871" w:rsidRDefault="0047085B" w:rsidP="004C1909">
            <w:pPr>
              <w:spacing w:before="120" w:after="120" w:line="288" w:lineRule="auto"/>
              <w:jc w:val="both"/>
              <w:rPr>
                <w:b/>
                <w:sz w:val="22"/>
                <w:szCs w:val="22"/>
              </w:rPr>
            </w:pPr>
            <w:r w:rsidRPr="0047085B">
              <w:rPr>
                <w:sz w:val="22"/>
                <w:szCs w:val="22"/>
              </w:rPr>
              <w:t>Denetim faaliyetlerinin planlanması ve yıllık olarak programlanması, denetim kaynaklarının tahsis edilmesi, diğer faaliyetlerin (denetim yönetimi faaliyetleri, danışmanlık faaliyetleri, program dışı denetim, danışmanlık faaliyetleri ve eğitim) planlanması, nihai planın onaya sunulması, tüm birimlere bilgilendirme yazısı</w:t>
            </w:r>
          </w:p>
        </w:tc>
      </w:tr>
      <w:tr w:rsidR="0047085B" w:rsidTr="00315BFC">
        <w:trPr>
          <w:trHeight w:val="397"/>
        </w:trPr>
        <w:tc>
          <w:tcPr>
            <w:tcW w:w="1063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7085B" w:rsidRPr="00464871" w:rsidRDefault="0047085B" w:rsidP="004C1909">
            <w:pPr>
              <w:spacing w:before="120" w:after="120"/>
              <w:jc w:val="center"/>
              <w:rPr>
                <w:b/>
                <w:sz w:val="22"/>
                <w:szCs w:val="22"/>
              </w:rPr>
            </w:pPr>
            <w:r w:rsidRPr="00464871">
              <w:rPr>
                <w:b/>
                <w:sz w:val="22"/>
                <w:szCs w:val="22"/>
              </w:rPr>
              <w:t>SÜRECİN AMACI</w:t>
            </w:r>
          </w:p>
        </w:tc>
      </w:tr>
      <w:tr w:rsidR="00464871" w:rsidTr="00315BFC">
        <w:trPr>
          <w:trHeight w:val="397"/>
        </w:trPr>
        <w:tc>
          <w:tcPr>
            <w:tcW w:w="10632" w:type="dxa"/>
            <w:gridSpan w:val="5"/>
            <w:tcBorders>
              <w:top w:val="single" w:sz="12" w:space="0" w:color="auto"/>
              <w:left w:val="single" w:sz="12" w:space="0" w:color="auto"/>
              <w:bottom w:val="single" w:sz="12" w:space="0" w:color="auto"/>
              <w:right w:val="single" w:sz="12" w:space="0" w:color="auto"/>
            </w:tcBorders>
            <w:vAlign w:val="center"/>
          </w:tcPr>
          <w:p w:rsidR="008132A4" w:rsidRPr="004C1909" w:rsidRDefault="00464871" w:rsidP="004C1909">
            <w:pPr>
              <w:tabs>
                <w:tab w:val="left" w:pos="186"/>
              </w:tabs>
              <w:spacing w:before="120" w:after="120" w:line="288" w:lineRule="auto"/>
              <w:jc w:val="both"/>
              <w:rPr>
                <w:sz w:val="22"/>
                <w:szCs w:val="22"/>
              </w:rPr>
            </w:pPr>
            <w:proofErr w:type="gramStart"/>
            <w:r w:rsidRPr="00464871">
              <w:rPr>
                <w:sz w:val="22"/>
                <w:szCs w:val="22"/>
              </w:rPr>
              <w:t>Bakanlığımızın risk yönetimi ile kontrol ve yönetim süreçlerinin etkin bir şekilde işlediğine, üretilen bilgilerin doğruluğuna ve tamlığına, faaliyetlerin etkili, ekonomik, verimli ve mevzuata uygun bir şekilde gerçekleştirildiğine, varlıklarının korunduğuna dair kurum içine ve kurum dışına yeterli güvencenin</w:t>
            </w:r>
            <w:r w:rsidR="00D30F90">
              <w:rPr>
                <w:sz w:val="22"/>
                <w:szCs w:val="22"/>
              </w:rPr>
              <w:t xml:space="preserve"> verilebilmesi amacıyla gerçekleştirilecek </w:t>
            </w:r>
            <w:r w:rsidR="00D30F90" w:rsidRPr="00D30F90">
              <w:rPr>
                <w:sz w:val="22"/>
                <w:szCs w:val="22"/>
              </w:rPr>
              <w:t>İç Denetim ile ilgili kaynaklarının etkin ve verimli kullanılmasının sağlanması, iş ve işlemlerin düzen içerisinde yürütülerek tamamlanması</w:t>
            </w:r>
            <w:r w:rsidR="00D30F90">
              <w:rPr>
                <w:sz w:val="22"/>
                <w:szCs w:val="22"/>
              </w:rPr>
              <w:t>.</w:t>
            </w:r>
            <w:proofErr w:type="gramEnd"/>
          </w:p>
        </w:tc>
      </w:tr>
      <w:tr w:rsidR="00156A6B" w:rsidTr="00315BFC">
        <w:trPr>
          <w:trHeight w:val="468"/>
        </w:trPr>
        <w:tc>
          <w:tcPr>
            <w:tcW w:w="1063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156A6B" w:rsidRDefault="00156A6B" w:rsidP="004C1909">
            <w:pPr>
              <w:spacing w:before="120" w:after="120"/>
              <w:jc w:val="center"/>
              <w:rPr>
                <w:b/>
                <w:bCs/>
                <w:sz w:val="22"/>
                <w:szCs w:val="22"/>
              </w:rPr>
            </w:pPr>
            <w:r>
              <w:rPr>
                <w:b/>
                <w:bCs/>
                <w:sz w:val="22"/>
                <w:szCs w:val="22"/>
              </w:rPr>
              <w:t>HİZMET ALICILAR</w:t>
            </w:r>
          </w:p>
        </w:tc>
      </w:tr>
      <w:tr w:rsidR="00156A6B" w:rsidTr="00315BFC">
        <w:trPr>
          <w:trHeight w:val="398"/>
        </w:trPr>
        <w:tc>
          <w:tcPr>
            <w:tcW w:w="425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156A6B" w:rsidRDefault="00156A6B" w:rsidP="004C1909">
            <w:pPr>
              <w:spacing w:before="120" w:after="120"/>
              <w:jc w:val="center"/>
              <w:rPr>
                <w:b/>
                <w:bCs/>
                <w:sz w:val="22"/>
                <w:szCs w:val="22"/>
              </w:rPr>
            </w:pPr>
            <w:r>
              <w:rPr>
                <w:b/>
                <w:bCs/>
                <w:sz w:val="22"/>
                <w:szCs w:val="22"/>
              </w:rPr>
              <w:t>ÇIKTI</w:t>
            </w:r>
          </w:p>
        </w:tc>
        <w:tc>
          <w:tcPr>
            <w:tcW w:w="637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156A6B" w:rsidRDefault="00156A6B" w:rsidP="004C1909">
            <w:pPr>
              <w:spacing w:before="120" w:after="120"/>
              <w:jc w:val="center"/>
              <w:rPr>
                <w:b/>
                <w:bCs/>
                <w:sz w:val="22"/>
                <w:szCs w:val="22"/>
              </w:rPr>
            </w:pPr>
            <w:r>
              <w:rPr>
                <w:b/>
                <w:bCs/>
                <w:sz w:val="22"/>
                <w:szCs w:val="22"/>
              </w:rPr>
              <w:t>KİME</w:t>
            </w:r>
          </w:p>
        </w:tc>
      </w:tr>
      <w:tr w:rsidR="00156A6B" w:rsidTr="00315BFC">
        <w:trPr>
          <w:trHeight w:val="513"/>
        </w:trPr>
        <w:tc>
          <w:tcPr>
            <w:tcW w:w="4253"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spacing w:before="120" w:after="120"/>
              <w:rPr>
                <w:b/>
                <w:sz w:val="22"/>
                <w:szCs w:val="22"/>
              </w:rPr>
            </w:pPr>
            <w:r>
              <w:rPr>
                <w:b/>
                <w:sz w:val="22"/>
                <w:szCs w:val="22"/>
                <w:lang w:val="en-US"/>
              </w:rPr>
              <w:t xml:space="preserve">Y2.3.1 Plan </w:t>
            </w:r>
            <w:proofErr w:type="spellStart"/>
            <w:r>
              <w:rPr>
                <w:b/>
                <w:sz w:val="22"/>
                <w:szCs w:val="22"/>
                <w:lang w:val="en-US"/>
              </w:rPr>
              <w:t>ve</w:t>
            </w:r>
            <w:proofErr w:type="spellEnd"/>
            <w:r>
              <w:rPr>
                <w:b/>
                <w:sz w:val="22"/>
                <w:szCs w:val="22"/>
                <w:lang w:val="en-US"/>
              </w:rPr>
              <w:t xml:space="preserve"> Program </w:t>
            </w:r>
            <w:proofErr w:type="spellStart"/>
            <w:r>
              <w:rPr>
                <w:b/>
                <w:sz w:val="22"/>
                <w:szCs w:val="22"/>
                <w:lang w:val="en-US"/>
              </w:rPr>
              <w:t>Hazırlama</w:t>
            </w:r>
            <w:proofErr w:type="spellEnd"/>
          </w:p>
        </w:tc>
        <w:tc>
          <w:tcPr>
            <w:tcW w:w="6379" w:type="dxa"/>
            <w:gridSpan w:val="2"/>
            <w:tcBorders>
              <w:top w:val="single" w:sz="12" w:space="0" w:color="auto"/>
              <w:left w:val="single" w:sz="12" w:space="0" w:color="auto"/>
              <w:bottom w:val="single" w:sz="12" w:space="0" w:color="auto"/>
              <w:right w:val="single" w:sz="12" w:space="0" w:color="auto"/>
            </w:tcBorders>
            <w:vAlign w:val="center"/>
          </w:tcPr>
          <w:p w:rsidR="00156A6B" w:rsidRDefault="00156A6B" w:rsidP="004C1909">
            <w:pPr>
              <w:spacing w:before="120" w:after="120"/>
              <w:jc w:val="center"/>
              <w:rPr>
                <w:b/>
                <w:bCs/>
                <w:sz w:val="22"/>
                <w:szCs w:val="22"/>
              </w:rPr>
            </w:pPr>
          </w:p>
        </w:tc>
      </w:tr>
      <w:tr w:rsidR="00156A6B" w:rsidTr="00315BFC">
        <w:trPr>
          <w:trHeight w:val="278"/>
        </w:trPr>
        <w:tc>
          <w:tcPr>
            <w:tcW w:w="4253" w:type="dxa"/>
            <w:gridSpan w:val="3"/>
            <w:tcBorders>
              <w:top w:val="single" w:sz="12" w:space="0" w:color="auto"/>
              <w:left w:val="single" w:sz="12" w:space="0" w:color="auto"/>
              <w:bottom w:val="single" w:sz="12" w:space="0" w:color="auto"/>
              <w:right w:val="single" w:sz="12" w:space="0" w:color="auto"/>
            </w:tcBorders>
            <w:vAlign w:val="center"/>
            <w:hideMark/>
          </w:tcPr>
          <w:p w:rsidR="00156A6B" w:rsidRPr="00431529" w:rsidRDefault="00156A6B" w:rsidP="004C1909">
            <w:pPr>
              <w:pStyle w:val="ListeParagraf"/>
              <w:numPr>
                <w:ilvl w:val="0"/>
                <w:numId w:val="22"/>
              </w:numPr>
              <w:autoSpaceDE w:val="0"/>
              <w:autoSpaceDN w:val="0"/>
              <w:adjustRightInd w:val="0"/>
              <w:spacing w:before="120" w:after="120"/>
              <w:ind w:left="482" w:hanging="141"/>
              <w:jc w:val="both"/>
              <w:rPr>
                <w:sz w:val="22"/>
                <w:szCs w:val="22"/>
              </w:rPr>
            </w:pPr>
            <w:r w:rsidRPr="00431529">
              <w:rPr>
                <w:sz w:val="22"/>
                <w:szCs w:val="22"/>
              </w:rPr>
              <w:t xml:space="preserve">3 yıllık </w:t>
            </w:r>
            <w:r w:rsidR="00431529" w:rsidRPr="00431529">
              <w:rPr>
                <w:sz w:val="22"/>
                <w:szCs w:val="22"/>
              </w:rPr>
              <w:t xml:space="preserve">İç </w:t>
            </w:r>
            <w:r w:rsidRPr="00431529">
              <w:rPr>
                <w:sz w:val="22"/>
                <w:szCs w:val="22"/>
              </w:rPr>
              <w:t>Denetim Planı</w:t>
            </w:r>
          </w:p>
        </w:tc>
        <w:tc>
          <w:tcPr>
            <w:tcW w:w="6379"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tabs>
                <w:tab w:val="left" w:pos="83"/>
              </w:tabs>
              <w:spacing w:before="120" w:after="120"/>
              <w:ind w:left="83"/>
              <w:rPr>
                <w:bCs/>
                <w:sz w:val="22"/>
                <w:szCs w:val="22"/>
              </w:rPr>
            </w:pPr>
            <w:r>
              <w:rPr>
                <w:bCs/>
                <w:sz w:val="22"/>
                <w:szCs w:val="22"/>
              </w:rPr>
              <w:t>İç Denetim Başkanlığı</w:t>
            </w:r>
          </w:p>
        </w:tc>
      </w:tr>
      <w:tr w:rsidR="00156A6B" w:rsidTr="00315BFC">
        <w:trPr>
          <w:trHeight w:val="278"/>
        </w:trPr>
        <w:tc>
          <w:tcPr>
            <w:tcW w:w="4253"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pStyle w:val="ListeParagraf"/>
              <w:numPr>
                <w:ilvl w:val="0"/>
                <w:numId w:val="22"/>
              </w:numPr>
              <w:autoSpaceDE w:val="0"/>
              <w:autoSpaceDN w:val="0"/>
              <w:adjustRightInd w:val="0"/>
              <w:spacing w:before="120" w:after="120"/>
              <w:ind w:left="482" w:hanging="141"/>
              <w:jc w:val="both"/>
              <w:rPr>
                <w:sz w:val="22"/>
                <w:szCs w:val="22"/>
              </w:rPr>
            </w:pPr>
            <w:r>
              <w:rPr>
                <w:sz w:val="22"/>
                <w:szCs w:val="22"/>
              </w:rPr>
              <w:t xml:space="preserve">Yıllık </w:t>
            </w:r>
            <w:r w:rsidR="00431529">
              <w:rPr>
                <w:sz w:val="22"/>
                <w:szCs w:val="22"/>
              </w:rPr>
              <w:t xml:space="preserve">İç </w:t>
            </w:r>
            <w:r>
              <w:rPr>
                <w:sz w:val="22"/>
                <w:szCs w:val="22"/>
              </w:rPr>
              <w:t xml:space="preserve">Denetim Programı </w:t>
            </w:r>
          </w:p>
        </w:tc>
        <w:tc>
          <w:tcPr>
            <w:tcW w:w="6379"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4C1909">
            <w:pPr>
              <w:tabs>
                <w:tab w:val="left" w:pos="83"/>
              </w:tabs>
              <w:spacing w:before="120" w:after="120"/>
              <w:ind w:left="83"/>
              <w:rPr>
                <w:bCs/>
                <w:sz w:val="22"/>
                <w:szCs w:val="22"/>
              </w:rPr>
            </w:pPr>
            <w:r>
              <w:rPr>
                <w:bCs/>
                <w:sz w:val="22"/>
                <w:szCs w:val="22"/>
              </w:rPr>
              <w:t>İç Denetim Başkanlığı</w:t>
            </w:r>
          </w:p>
        </w:tc>
      </w:tr>
    </w:tbl>
    <w:p w:rsidR="00156A6B" w:rsidRDefault="00156A6B" w:rsidP="00156A6B">
      <w:pPr>
        <w:spacing w:before="60" w:after="60"/>
        <w:rPr>
          <w:sz w:val="14"/>
          <w:szCs w:val="22"/>
        </w:rPr>
      </w:pPr>
    </w:p>
    <w:p w:rsidR="004C1909" w:rsidRDefault="004C1909" w:rsidP="00156A6B">
      <w:pPr>
        <w:spacing w:before="60" w:after="60"/>
        <w:rPr>
          <w:sz w:val="14"/>
          <w:szCs w:val="22"/>
        </w:rPr>
      </w:pPr>
    </w:p>
    <w:p w:rsidR="004C1909" w:rsidRDefault="004C1909" w:rsidP="00156A6B">
      <w:pPr>
        <w:spacing w:before="60" w:after="60"/>
        <w:rPr>
          <w:sz w:val="14"/>
          <w:szCs w:val="22"/>
        </w:rPr>
      </w:pPr>
    </w:p>
    <w:p w:rsidR="004C1909" w:rsidRDefault="004C1909" w:rsidP="00156A6B">
      <w:pPr>
        <w:spacing w:before="60" w:after="60"/>
        <w:rPr>
          <w:sz w:val="14"/>
          <w:szCs w:val="22"/>
        </w:rPr>
      </w:pPr>
    </w:p>
    <w:p w:rsidR="004C1909" w:rsidRDefault="004C1909" w:rsidP="00156A6B">
      <w:pPr>
        <w:spacing w:before="60" w:after="60"/>
        <w:rPr>
          <w:sz w:val="14"/>
          <w:szCs w:val="22"/>
        </w:rPr>
      </w:pPr>
    </w:p>
    <w:p w:rsidR="004C1909" w:rsidRDefault="004C1909" w:rsidP="00156A6B">
      <w:pPr>
        <w:spacing w:before="60" w:after="60"/>
        <w:rPr>
          <w:sz w:val="14"/>
          <w:szCs w:val="22"/>
        </w:rPr>
      </w:pPr>
    </w:p>
    <w:tbl>
      <w:tblPr>
        <w:tblW w:w="10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970"/>
        <w:gridCol w:w="4252"/>
        <w:gridCol w:w="4395"/>
      </w:tblGrid>
      <w:tr w:rsidR="00156A6B" w:rsidTr="00830AF4">
        <w:tc>
          <w:tcPr>
            <w:tcW w:w="1970" w:type="dxa"/>
            <w:shd w:val="pct10" w:color="auto" w:fill="auto"/>
            <w:vAlign w:val="center"/>
            <w:hideMark/>
          </w:tcPr>
          <w:p w:rsidR="00156A6B" w:rsidRDefault="00156A6B" w:rsidP="00332B32">
            <w:pPr>
              <w:spacing w:before="60"/>
              <w:jc w:val="center"/>
              <w:rPr>
                <w:b/>
                <w:sz w:val="22"/>
                <w:szCs w:val="22"/>
              </w:rPr>
            </w:pPr>
            <w:r>
              <w:rPr>
                <w:b/>
                <w:sz w:val="22"/>
                <w:szCs w:val="22"/>
              </w:rPr>
              <w:t>Alt Süreç</w:t>
            </w:r>
            <w:r w:rsidR="00332B32">
              <w:rPr>
                <w:b/>
                <w:sz w:val="22"/>
                <w:szCs w:val="22"/>
              </w:rPr>
              <w:t xml:space="preserve"> </w:t>
            </w:r>
            <w:r>
              <w:rPr>
                <w:b/>
                <w:sz w:val="22"/>
                <w:szCs w:val="22"/>
              </w:rPr>
              <w:t>No ve Adı</w:t>
            </w:r>
          </w:p>
        </w:tc>
        <w:tc>
          <w:tcPr>
            <w:tcW w:w="4252" w:type="dxa"/>
            <w:shd w:val="pct10" w:color="auto" w:fill="auto"/>
            <w:vAlign w:val="center"/>
            <w:hideMark/>
          </w:tcPr>
          <w:p w:rsidR="00156A6B" w:rsidRDefault="00156A6B">
            <w:pPr>
              <w:spacing w:before="120" w:after="120"/>
              <w:jc w:val="center"/>
              <w:rPr>
                <w:b/>
                <w:sz w:val="22"/>
                <w:szCs w:val="22"/>
              </w:rPr>
            </w:pPr>
            <w:r>
              <w:rPr>
                <w:b/>
                <w:sz w:val="22"/>
                <w:szCs w:val="22"/>
              </w:rPr>
              <w:t>Süreç Başarı Kriteri (*)</w:t>
            </w:r>
          </w:p>
        </w:tc>
        <w:tc>
          <w:tcPr>
            <w:tcW w:w="4395" w:type="dxa"/>
            <w:shd w:val="pct10" w:color="auto" w:fill="auto"/>
            <w:vAlign w:val="center"/>
            <w:hideMark/>
          </w:tcPr>
          <w:p w:rsidR="00156A6B" w:rsidRDefault="00156A6B">
            <w:pPr>
              <w:spacing w:before="120" w:after="120"/>
              <w:jc w:val="center"/>
              <w:rPr>
                <w:b/>
                <w:sz w:val="22"/>
                <w:szCs w:val="22"/>
              </w:rPr>
            </w:pPr>
            <w:r>
              <w:rPr>
                <w:b/>
                <w:sz w:val="22"/>
                <w:szCs w:val="22"/>
              </w:rPr>
              <w:t>Süreç Başarı Ölçme Yöntemi</w:t>
            </w:r>
          </w:p>
        </w:tc>
      </w:tr>
      <w:tr w:rsidR="00156A6B" w:rsidTr="00830AF4">
        <w:trPr>
          <w:trHeight w:val="202"/>
        </w:trPr>
        <w:tc>
          <w:tcPr>
            <w:tcW w:w="1970" w:type="dxa"/>
            <w:vMerge w:val="restart"/>
            <w:vAlign w:val="center"/>
            <w:hideMark/>
          </w:tcPr>
          <w:p w:rsidR="00156A6B" w:rsidRPr="008C7B15" w:rsidRDefault="00156A6B" w:rsidP="00617984">
            <w:pPr>
              <w:spacing w:before="120" w:after="120"/>
              <w:ind w:right="-106"/>
              <w:rPr>
                <w:b/>
                <w:sz w:val="22"/>
                <w:szCs w:val="22"/>
                <w:lang w:val="en-US"/>
              </w:rPr>
            </w:pPr>
            <w:r w:rsidRPr="008C7B15">
              <w:rPr>
                <w:b/>
                <w:sz w:val="22"/>
                <w:szCs w:val="22"/>
                <w:lang w:val="en-US"/>
              </w:rPr>
              <w:t xml:space="preserve">Y2.3.1 Plan </w:t>
            </w:r>
            <w:proofErr w:type="spellStart"/>
            <w:r w:rsidRPr="008C7B15">
              <w:rPr>
                <w:b/>
                <w:sz w:val="22"/>
                <w:szCs w:val="22"/>
                <w:lang w:val="en-US"/>
              </w:rPr>
              <w:t>ve</w:t>
            </w:r>
            <w:proofErr w:type="spellEnd"/>
            <w:r w:rsidRPr="008C7B15">
              <w:rPr>
                <w:b/>
                <w:sz w:val="22"/>
                <w:szCs w:val="22"/>
                <w:lang w:val="en-US"/>
              </w:rPr>
              <w:t xml:space="preserve"> Program </w:t>
            </w:r>
            <w:proofErr w:type="spellStart"/>
            <w:r w:rsidRPr="008C7B15">
              <w:rPr>
                <w:b/>
                <w:sz w:val="22"/>
                <w:szCs w:val="22"/>
                <w:lang w:val="en-US"/>
              </w:rPr>
              <w:t>Hazırlama</w:t>
            </w:r>
            <w:proofErr w:type="spellEnd"/>
          </w:p>
        </w:tc>
        <w:tc>
          <w:tcPr>
            <w:tcW w:w="4252" w:type="dxa"/>
            <w:tcBorders>
              <w:bottom w:val="single" w:sz="12" w:space="0" w:color="000000"/>
            </w:tcBorders>
            <w:vAlign w:val="center"/>
            <w:hideMark/>
          </w:tcPr>
          <w:p w:rsidR="00156A6B" w:rsidRDefault="00156A6B" w:rsidP="004107D8">
            <w:pPr>
              <w:spacing w:before="20" w:after="20"/>
              <w:jc w:val="both"/>
              <w:rPr>
                <w:sz w:val="22"/>
                <w:szCs w:val="22"/>
                <w:lang w:val="en-US"/>
              </w:rPr>
            </w:pPr>
            <w:r>
              <w:rPr>
                <w:sz w:val="22"/>
                <w:szCs w:val="22"/>
              </w:rPr>
              <w:t xml:space="preserve">3 yıllık Planın önceki yıl Aralık ayı sonuna kadar hazırlanmış olması </w:t>
            </w:r>
          </w:p>
        </w:tc>
        <w:tc>
          <w:tcPr>
            <w:tcW w:w="4395" w:type="dxa"/>
            <w:tcBorders>
              <w:bottom w:val="single" w:sz="12" w:space="0" w:color="000000"/>
            </w:tcBorders>
            <w:vAlign w:val="center"/>
            <w:hideMark/>
          </w:tcPr>
          <w:p w:rsidR="00156A6B" w:rsidRDefault="00156A6B" w:rsidP="004107D8">
            <w:pPr>
              <w:spacing w:before="20" w:after="20"/>
              <w:rPr>
                <w:sz w:val="22"/>
                <w:szCs w:val="22"/>
              </w:rPr>
            </w:pPr>
            <w:r>
              <w:rPr>
                <w:sz w:val="22"/>
                <w:szCs w:val="22"/>
              </w:rPr>
              <w:t>Tamamlanan plan tarihi</w:t>
            </w:r>
          </w:p>
        </w:tc>
      </w:tr>
      <w:tr w:rsidR="00A10391" w:rsidTr="00830AF4">
        <w:trPr>
          <w:trHeight w:val="202"/>
        </w:trPr>
        <w:tc>
          <w:tcPr>
            <w:tcW w:w="1970" w:type="dxa"/>
            <w:vMerge/>
            <w:vAlign w:val="center"/>
          </w:tcPr>
          <w:p w:rsidR="00A10391" w:rsidRPr="008C7B15" w:rsidRDefault="00A10391" w:rsidP="00A10391">
            <w:pPr>
              <w:spacing w:before="120" w:after="120"/>
              <w:ind w:right="-106"/>
              <w:rPr>
                <w:b/>
                <w:sz w:val="22"/>
                <w:szCs w:val="22"/>
                <w:lang w:val="en-US"/>
              </w:rPr>
            </w:pPr>
          </w:p>
        </w:tc>
        <w:tc>
          <w:tcPr>
            <w:tcW w:w="4252" w:type="dxa"/>
            <w:tcBorders>
              <w:bottom w:val="single" w:sz="12" w:space="0" w:color="000000"/>
            </w:tcBorders>
            <w:vAlign w:val="center"/>
          </w:tcPr>
          <w:p w:rsidR="00A10391" w:rsidRDefault="00A10391" w:rsidP="004107D8">
            <w:pPr>
              <w:spacing w:before="20" w:after="20"/>
              <w:jc w:val="both"/>
              <w:rPr>
                <w:sz w:val="22"/>
                <w:szCs w:val="22"/>
              </w:rPr>
            </w:pPr>
            <w:r>
              <w:rPr>
                <w:sz w:val="22"/>
                <w:szCs w:val="22"/>
              </w:rPr>
              <w:t>Programın önceki yıl Aralık sonuna kadar tamamlanmış olması</w:t>
            </w:r>
          </w:p>
        </w:tc>
        <w:tc>
          <w:tcPr>
            <w:tcW w:w="4395" w:type="dxa"/>
            <w:tcBorders>
              <w:bottom w:val="single" w:sz="12" w:space="0" w:color="000000"/>
            </w:tcBorders>
            <w:vAlign w:val="center"/>
          </w:tcPr>
          <w:p w:rsidR="00A10391" w:rsidRDefault="00A10391" w:rsidP="004107D8">
            <w:pPr>
              <w:spacing w:before="20" w:after="20"/>
              <w:rPr>
                <w:sz w:val="22"/>
                <w:szCs w:val="22"/>
              </w:rPr>
            </w:pPr>
            <w:r>
              <w:rPr>
                <w:sz w:val="22"/>
                <w:szCs w:val="22"/>
              </w:rPr>
              <w:t>Tamamlanan program tarihi</w:t>
            </w:r>
          </w:p>
        </w:tc>
      </w:tr>
      <w:tr w:rsidR="00A10391" w:rsidTr="00830AF4">
        <w:trPr>
          <w:trHeight w:val="206"/>
        </w:trPr>
        <w:tc>
          <w:tcPr>
            <w:tcW w:w="1970" w:type="dxa"/>
            <w:vMerge/>
            <w:vAlign w:val="center"/>
            <w:hideMark/>
          </w:tcPr>
          <w:p w:rsidR="00A10391" w:rsidRPr="008C7B15" w:rsidRDefault="00A10391" w:rsidP="00A10391">
            <w:pPr>
              <w:rPr>
                <w:b/>
                <w:sz w:val="22"/>
                <w:szCs w:val="22"/>
                <w:lang w:val="en-US"/>
              </w:rPr>
            </w:pPr>
          </w:p>
        </w:tc>
        <w:tc>
          <w:tcPr>
            <w:tcW w:w="4252" w:type="dxa"/>
            <w:tcBorders>
              <w:bottom w:val="single" w:sz="18" w:space="0" w:color="auto"/>
            </w:tcBorders>
            <w:vAlign w:val="center"/>
          </w:tcPr>
          <w:p w:rsidR="00A10391" w:rsidRDefault="00A10391" w:rsidP="004107D8">
            <w:pPr>
              <w:spacing w:before="20" w:after="20"/>
              <w:jc w:val="both"/>
              <w:rPr>
                <w:sz w:val="22"/>
                <w:szCs w:val="22"/>
              </w:rPr>
            </w:pPr>
            <w:r>
              <w:rPr>
                <w:sz w:val="22"/>
                <w:szCs w:val="22"/>
              </w:rPr>
              <w:t>Plan ve Programın İDKK tarafından yayımlanan temel stratejilere uyumu</w:t>
            </w:r>
          </w:p>
        </w:tc>
        <w:tc>
          <w:tcPr>
            <w:tcW w:w="4395" w:type="dxa"/>
            <w:tcBorders>
              <w:bottom w:val="single" w:sz="18" w:space="0" w:color="auto"/>
            </w:tcBorders>
            <w:vAlign w:val="center"/>
          </w:tcPr>
          <w:p w:rsidR="00A10391" w:rsidRDefault="004107D8" w:rsidP="004107D8">
            <w:pPr>
              <w:spacing w:before="20" w:after="20"/>
              <w:rPr>
                <w:sz w:val="22"/>
                <w:szCs w:val="22"/>
              </w:rPr>
            </w:pPr>
            <w:r>
              <w:rPr>
                <w:sz w:val="22"/>
                <w:szCs w:val="22"/>
              </w:rPr>
              <w:t xml:space="preserve">Hazırlanan kaynak tahsislerinin / </w:t>
            </w:r>
            <w:r w:rsidR="00A10391">
              <w:rPr>
                <w:sz w:val="22"/>
                <w:szCs w:val="22"/>
              </w:rPr>
              <w:t>İDKK</w:t>
            </w:r>
            <w:r>
              <w:rPr>
                <w:sz w:val="22"/>
                <w:szCs w:val="22"/>
              </w:rPr>
              <w:t xml:space="preserve"> tarafından belirlenen kaynak tahsislerine oranı</w:t>
            </w:r>
            <w:r w:rsidR="00A10391">
              <w:rPr>
                <w:sz w:val="22"/>
                <w:szCs w:val="22"/>
              </w:rPr>
              <w:t xml:space="preserve"> </w:t>
            </w:r>
          </w:p>
        </w:tc>
      </w:tr>
    </w:tbl>
    <w:p w:rsidR="00156A6B" w:rsidRDefault="00156A6B" w:rsidP="00332B32">
      <w:pPr>
        <w:spacing w:before="60"/>
        <w:rPr>
          <w:sz w:val="22"/>
          <w:szCs w:val="22"/>
        </w:rPr>
      </w:pPr>
      <w:r>
        <w:rPr>
          <w:sz w:val="22"/>
          <w:szCs w:val="22"/>
        </w:rPr>
        <w:t xml:space="preserve">(*) Süreç başarı </w:t>
      </w:r>
      <w:proofErr w:type="gramStart"/>
      <w:r>
        <w:rPr>
          <w:sz w:val="22"/>
          <w:szCs w:val="22"/>
        </w:rPr>
        <w:t>kriterini</w:t>
      </w:r>
      <w:proofErr w:type="gramEnd"/>
      <w:r>
        <w:rPr>
          <w:sz w:val="22"/>
          <w:szCs w:val="22"/>
        </w:rPr>
        <w:t xml:space="preserve"> takip etmekle sorumlu kişi İç Denetim Başkanıdır.</w:t>
      </w:r>
    </w:p>
    <w:p w:rsidR="004E3EF5" w:rsidRDefault="00156A6B" w:rsidP="00BC6109">
      <w:pPr>
        <w:spacing w:after="120"/>
        <w:rPr>
          <w:sz w:val="22"/>
          <w:szCs w:val="22"/>
        </w:rPr>
      </w:pPr>
      <w:r>
        <w:rPr>
          <w:sz w:val="22"/>
          <w:szCs w:val="22"/>
        </w:rPr>
        <w:t xml:space="preserve">Başarı </w:t>
      </w:r>
      <w:proofErr w:type="gramStart"/>
      <w:r>
        <w:rPr>
          <w:sz w:val="22"/>
          <w:szCs w:val="22"/>
        </w:rPr>
        <w:t>kriteri</w:t>
      </w:r>
      <w:proofErr w:type="gramEnd"/>
      <w:r>
        <w:rPr>
          <w:sz w:val="22"/>
          <w:szCs w:val="22"/>
        </w:rPr>
        <w:t xml:space="preserve"> mümkün olduğunca ölçülebilir ifadeleri kapsamalı, nitel ifadeler de yer almalıdır.</w:t>
      </w:r>
    </w:p>
    <w:tbl>
      <w:tblPr>
        <w:tblW w:w="10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231"/>
        <w:gridCol w:w="709"/>
        <w:gridCol w:w="3402"/>
        <w:gridCol w:w="1248"/>
      </w:tblGrid>
      <w:tr w:rsidR="00830AF4" w:rsidTr="00BC6109">
        <w:tc>
          <w:tcPr>
            <w:tcW w:w="1980"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830AF4" w:rsidRPr="00830AF4" w:rsidRDefault="00830AF4" w:rsidP="00830AF4">
            <w:pPr>
              <w:spacing w:before="60"/>
              <w:jc w:val="center"/>
              <w:rPr>
                <w:b/>
                <w:sz w:val="22"/>
                <w:szCs w:val="22"/>
              </w:rPr>
            </w:pPr>
            <w:r w:rsidRPr="00830AF4">
              <w:rPr>
                <w:b/>
                <w:sz w:val="22"/>
                <w:szCs w:val="22"/>
              </w:rPr>
              <w:t>Alt Süreç</w:t>
            </w:r>
          </w:p>
          <w:p w:rsidR="00830AF4" w:rsidRPr="00830AF4" w:rsidRDefault="00830AF4" w:rsidP="00830AF4">
            <w:pPr>
              <w:spacing w:before="60"/>
              <w:jc w:val="center"/>
              <w:rPr>
                <w:b/>
                <w:sz w:val="22"/>
                <w:szCs w:val="22"/>
              </w:rPr>
            </w:pPr>
            <w:r w:rsidRPr="00830AF4">
              <w:rPr>
                <w:b/>
                <w:sz w:val="22"/>
                <w:szCs w:val="22"/>
              </w:rPr>
              <w:t>No ve Adı</w:t>
            </w:r>
          </w:p>
        </w:tc>
        <w:tc>
          <w:tcPr>
            <w:tcW w:w="3231"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830AF4" w:rsidRPr="00830AF4" w:rsidRDefault="00830AF4" w:rsidP="00830AF4">
            <w:pPr>
              <w:spacing w:before="60"/>
              <w:jc w:val="center"/>
              <w:rPr>
                <w:b/>
                <w:sz w:val="22"/>
                <w:szCs w:val="22"/>
              </w:rPr>
            </w:pPr>
            <w:r w:rsidRPr="00830AF4">
              <w:rPr>
                <w:b/>
                <w:sz w:val="22"/>
                <w:szCs w:val="22"/>
              </w:rPr>
              <w:t>Süreç Başarı Kriteri (*)</w:t>
            </w:r>
          </w:p>
        </w:tc>
        <w:tc>
          <w:tcPr>
            <w:tcW w:w="709"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830AF4" w:rsidRPr="00830AF4" w:rsidRDefault="00830AF4" w:rsidP="00830AF4">
            <w:pPr>
              <w:spacing w:before="60"/>
              <w:jc w:val="center"/>
              <w:rPr>
                <w:b/>
                <w:sz w:val="22"/>
                <w:szCs w:val="22"/>
              </w:rPr>
            </w:pPr>
            <w:r w:rsidRPr="00830AF4">
              <w:rPr>
                <w:b/>
                <w:sz w:val="22"/>
                <w:szCs w:val="22"/>
              </w:rPr>
              <w:t xml:space="preserve">Risk </w:t>
            </w:r>
            <w:proofErr w:type="spellStart"/>
            <w:r w:rsidRPr="00830AF4">
              <w:rPr>
                <w:b/>
                <w:sz w:val="22"/>
                <w:szCs w:val="22"/>
              </w:rPr>
              <w:t>no</w:t>
            </w:r>
            <w:proofErr w:type="spellEnd"/>
          </w:p>
        </w:tc>
        <w:tc>
          <w:tcPr>
            <w:tcW w:w="3402"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830AF4" w:rsidRPr="00830AF4" w:rsidRDefault="00830AF4" w:rsidP="00830AF4">
            <w:pPr>
              <w:spacing w:before="60"/>
              <w:jc w:val="center"/>
              <w:rPr>
                <w:b/>
                <w:sz w:val="22"/>
                <w:szCs w:val="22"/>
              </w:rPr>
            </w:pPr>
            <w:r w:rsidRPr="00830AF4">
              <w:rPr>
                <w:b/>
                <w:sz w:val="22"/>
                <w:szCs w:val="22"/>
              </w:rPr>
              <w:t>Süreç Başarı Kriterini gerçekleştirmenin önündeki potansiyel riskler</w:t>
            </w:r>
          </w:p>
        </w:tc>
        <w:tc>
          <w:tcPr>
            <w:tcW w:w="1248"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830AF4" w:rsidRPr="00830AF4" w:rsidRDefault="00830AF4" w:rsidP="00830AF4">
            <w:pPr>
              <w:spacing w:before="60"/>
              <w:jc w:val="center"/>
              <w:rPr>
                <w:b/>
                <w:sz w:val="22"/>
                <w:szCs w:val="22"/>
              </w:rPr>
            </w:pPr>
            <w:r w:rsidRPr="00830AF4">
              <w:rPr>
                <w:b/>
                <w:sz w:val="22"/>
                <w:szCs w:val="22"/>
              </w:rPr>
              <w:t>Riskin Önemi</w:t>
            </w:r>
          </w:p>
          <w:p w:rsidR="00830AF4" w:rsidRPr="00830AF4" w:rsidRDefault="00830AF4" w:rsidP="00830AF4">
            <w:pPr>
              <w:spacing w:before="60"/>
              <w:jc w:val="center"/>
              <w:rPr>
                <w:b/>
                <w:sz w:val="22"/>
                <w:szCs w:val="22"/>
              </w:rPr>
            </w:pPr>
            <w:r w:rsidRPr="00830AF4">
              <w:rPr>
                <w:b/>
                <w:sz w:val="22"/>
                <w:szCs w:val="22"/>
              </w:rPr>
              <w:t>(1:çok az, 5:çok önemli)</w:t>
            </w:r>
          </w:p>
        </w:tc>
      </w:tr>
      <w:tr w:rsidR="00263294" w:rsidTr="009A1D25">
        <w:trPr>
          <w:trHeight w:val="839"/>
        </w:trPr>
        <w:tc>
          <w:tcPr>
            <w:tcW w:w="1980" w:type="dxa"/>
            <w:vMerge w:val="restart"/>
            <w:tcBorders>
              <w:top w:val="single" w:sz="12" w:space="0" w:color="000000"/>
              <w:left w:val="single" w:sz="12" w:space="0" w:color="000000"/>
              <w:right w:val="single" w:sz="12" w:space="0" w:color="000000"/>
            </w:tcBorders>
            <w:vAlign w:val="center"/>
          </w:tcPr>
          <w:p w:rsidR="00263294" w:rsidRPr="00830AF4" w:rsidRDefault="00263294" w:rsidP="00AC02B0">
            <w:pPr>
              <w:spacing w:before="120" w:after="120"/>
              <w:rPr>
                <w:b/>
                <w:sz w:val="22"/>
                <w:szCs w:val="22"/>
                <w:lang w:val="en-US"/>
              </w:rPr>
            </w:pPr>
            <w:r w:rsidRPr="00830AF4">
              <w:rPr>
                <w:b/>
                <w:sz w:val="22"/>
                <w:szCs w:val="22"/>
                <w:lang w:val="en-US"/>
              </w:rPr>
              <w:t xml:space="preserve">Y2.3.1 Plan </w:t>
            </w:r>
            <w:proofErr w:type="spellStart"/>
            <w:r w:rsidRPr="00830AF4">
              <w:rPr>
                <w:b/>
                <w:sz w:val="22"/>
                <w:szCs w:val="22"/>
                <w:lang w:val="en-US"/>
              </w:rPr>
              <w:t>ve</w:t>
            </w:r>
            <w:proofErr w:type="spellEnd"/>
            <w:r w:rsidRPr="00830AF4">
              <w:rPr>
                <w:b/>
                <w:sz w:val="22"/>
                <w:szCs w:val="22"/>
                <w:lang w:val="en-US"/>
              </w:rPr>
              <w:t xml:space="preserve"> Program </w:t>
            </w:r>
            <w:proofErr w:type="spellStart"/>
            <w:r w:rsidRPr="00830AF4">
              <w:rPr>
                <w:b/>
                <w:sz w:val="22"/>
                <w:szCs w:val="22"/>
                <w:lang w:val="en-US"/>
              </w:rPr>
              <w:t>Hazırlama</w:t>
            </w:r>
            <w:proofErr w:type="spellEnd"/>
          </w:p>
          <w:p w:rsidR="00263294" w:rsidRPr="00830AF4" w:rsidRDefault="00263294" w:rsidP="00AC02B0">
            <w:pPr>
              <w:spacing w:before="120" w:after="120"/>
              <w:rPr>
                <w:b/>
                <w:sz w:val="22"/>
                <w:szCs w:val="22"/>
                <w:lang w:val="en-US"/>
              </w:rPr>
            </w:pPr>
          </w:p>
        </w:tc>
        <w:tc>
          <w:tcPr>
            <w:tcW w:w="3231" w:type="dxa"/>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AC02B0">
            <w:pPr>
              <w:spacing w:before="60" w:after="60"/>
              <w:jc w:val="both"/>
              <w:rPr>
                <w:sz w:val="22"/>
                <w:szCs w:val="22"/>
                <w:lang w:val="en-US"/>
              </w:rPr>
            </w:pPr>
            <w:r>
              <w:rPr>
                <w:sz w:val="22"/>
                <w:szCs w:val="22"/>
              </w:rPr>
              <w:t xml:space="preserve">3 yıllık Planın önceki yıl Aralık sonuna kadar hazırlanmış olması </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60" w:after="60"/>
              <w:jc w:val="center"/>
              <w:rPr>
                <w:b/>
                <w:sz w:val="22"/>
                <w:szCs w:val="22"/>
              </w:rPr>
            </w:pPr>
            <w:r w:rsidRPr="00830AF4">
              <w:rPr>
                <w:b/>
                <w:sz w:val="22"/>
                <w:szCs w:val="22"/>
              </w:rPr>
              <w:t>1</w:t>
            </w:r>
          </w:p>
        </w:tc>
        <w:tc>
          <w:tcPr>
            <w:tcW w:w="3402" w:type="dxa"/>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830AF4">
            <w:pPr>
              <w:spacing w:before="60" w:after="60"/>
              <w:jc w:val="both"/>
              <w:rPr>
                <w:sz w:val="22"/>
                <w:szCs w:val="22"/>
              </w:rPr>
            </w:pPr>
            <w:r>
              <w:rPr>
                <w:sz w:val="22"/>
                <w:szCs w:val="22"/>
              </w:rPr>
              <w:t>Planın zamanında hazırlanmaması ve/veya onaylanmaması</w:t>
            </w:r>
          </w:p>
        </w:tc>
        <w:tc>
          <w:tcPr>
            <w:tcW w:w="1248"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120" w:after="120"/>
              <w:jc w:val="center"/>
              <w:rPr>
                <w:b/>
                <w:sz w:val="22"/>
                <w:szCs w:val="22"/>
              </w:rPr>
            </w:pPr>
            <w:r w:rsidRPr="00830AF4">
              <w:rPr>
                <w:b/>
                <w:sz w:val="22"/>
                <w:szCs w:val="22"/>
              </w:rPr>
              <w:t>2</w:t>
            </w:r>
          </w:p>
        </w:tc>
      </w:tr>
      <w:tr w:rsidR="00263294" w:rsidTr="009A1D25">
        <w:trPr>
          <w:trHeight w:val="206"/>
        </w:trPr>
        <w:tc>
          <w:tcPr>
            <w:tcW w:w="1980" w:type="dxa"/>
            <w:vMerge/>
            <w:tcBorders>
              <w:left w:val="single" w:sz="12" w:space="0" w:color="000000"/>
              <w:right w:val="single" w:sz="12" w:space="0" w:color="000000"/>
            </w:tcBorders>
            <w:vAlign w:val="center"/>
            <w:hideMark/>
          </w:tcPr>
          <w:p w:rsidR="00263294" w:rsidRDefault="00263294" w:rsidP="00AC02B0">
            <w:pPr>
              <w:rPr>
                <w:sz w:val="22"/>
                <w:szCs w:val="22"/>
                <w:lang w:val="en-US"/>
              </w:rPr>
            </w:pPr>
          </w:p>
        </w:tc>
        <w:tc>
          <w:tcPr>
            <w:tcW w:w="3231" w:type="dxa"/>
            <w:vMerge w:val="restart"/>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830AF4">
            <w:pPr>
              <w:spacing w:before="60" w:after="60"/>
              <w:jc w:val="both"/>
              <w:rPr>
                <w:sz w:val="22"/>
                <w:szCs w:val="22"/>
              </w:rPr>
            </w:pPr>
            <w:r>
              <w:rPr>
                <w:sz w:val="22"/>
                <w:szCs w:val="22"/>
              </w:rPr>
              <w:t>Programın önceki yıl Aralık sonuna kadar tamamlanmış olması</w:t>
            </w: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60" w:after="60"/>
              <w:jc w:val="center"/>
              <w:rPr>
                <w:b/>
                <w:sz w:val="22"/>
                <w:szCs w:val="22"/>
              </w:rPr>
            </w:pPr>
            <w:r w:rsidRPr="00830AF4">
              <w:rPr>
                <w:b/>
                <w:sz w:val="22"/>
                <w:szCs w:val="22"/>
              </w:rPr>
              <w:t>2</w:t>
            </w:r>
          </w:p>
        </w:tc>
        <w:tc>
          <w:tcPr>
            <w:tcW w:w="3402" w:type="dxa"/>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830AF4">
            <w:pPr>
              <w:spacing w:before="60" w:after="60"/>
              <w:jc w:val="both"/>
              <w:rPr>
                <w:sz w:val="22"/>
                <w:szCs w:val="22"/>
              </w:rPr>
            </w:pPr>
            <w:r>
              <w:rPr>
                <w:sz w:val="22"/>
                <w:szCs w:val="22"/>
              </w:rPr>
              <w:t>Programda dikkate alınacak risklerin güncel olmaması</w:t>
            </w:r>
          </w:p>
        </w:tc>
        <w:tc>
          <w:tcPr>
            <w:tcW w:w="1248"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120" w:after="120"/>
              <w:jc w:val="center"/>
              <w:rPr>
                <w:b/>
                <w:sz w:val="22"/>
                <w:szCs w:val="22"/>
              </w:rPr>
            </w:pPr>
            <w:r w:rsidRPr="00830AF4">
              <w:rPr>
                <w:b/>
                <w:sz w:val="22"/>
                <w:szCs w:val="22"/>
              </w:rPr>
              <w:t>5</w:t>
            </w:r>
          </w:p>
        </w:tc>
      </w:tr>
      <w:tr w:rsidR="00263294" w:rsidTr="009A1D25">
        <w:trPr>
          <w:trHeight w:val="206"/>
        </w:trPr>
        <w:tc>
          <w:tcPr>
            <w:tcW w:w="1980" w:type="dxa"/>
            <w:vMerge/>
            <w:tcBorders>
              <w:left w:val="single" w:sz="12" w:space="0" w:color="000000"/>
              <w:right w:val="single" w:sz="12" w:space="0" w:color="000000"/>
            </w:tcBorders>
            <w:vAlign w:val="center"/>
            <w:hideMark/>
          </w:tcPr>
          <w:p w:rsidR="00263294" w:rsidRDefault="00263294" w:rsidP="00AC02B0">
            <w:pPr>
              <w:rPr>
                <w:sz w:val="22"/>
                <w:szCs w:val="22"/>
                <w:lang w:val="en-US"/>
              </w:rPr>
            </w:pPr>
          </w:p>
        </w:tc>
        <w:tc>
          <w:tcPr>
            <w:tcW w:w="3231" w:type="dxa"/>
            <w:vMerge/>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AC02B0">
            <w:pPr>
              <w:spacing w:before="60" w:after="60"/>
              <w:rPr>
                <w:sz w:val="22"/>
                <w:szCs w:val="22"/>
              </w:rPr>
            </w:pPr>
          </w:p>
        </w:tc>
        <w:tc>
          <w:tcPr>
            <w:tcW w:w="709"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60" w:after="60"/>
              <w:jc w:val="center"/>
              <w:rPr>
                <w:b/>
                <w:sz w:val="22"/>
                <w:szCs w:val="22"/>
              </w:rPr>
            </w:pPr>
            <w:r w:rsidRPr="00830AF4">
              <w:rPr>
                <w:b/>
                <w:sz w:val="22"/>
                <w:szCs w:val="22"/>
              </w:rPr>
              <w:t>3</w:t>
            </w:r>
          </w:p>
        </w:tc>
        <w:tc>
          <w:tcPr>
            <w:tcW w:w="3402" w:type="dxa"/>
            <w:tcBorders>
              <w:top w:val="single" w:sz="12" w:space="0" w:color="000000"/>
              <w:left w:val="single" w:sz="12" w:space="0" w:color="000000"/>
              <w:bottom w:val="single" w:sz="12" w:space="0" w:color="000000"/>
              <w:right w:val="single" w:sz="12" w:space="0" w:color="000000"/>
            </w:tcBorders>
            <w:vAlign w:val="center"/>
            <w:hideMark/>
          </w:tcPr>
          <w:p w:rsidR="00263294" w:rsidRDefault="00263294" w:rsidP="00830AF4">
            <w:pPr>
              <w:spacing w:before="60" w:after="60"/>
              <w:jc w:val="both"/>
              <w:rPr>
                <w:sz w:val="22"/>
                <w:szCs w:val="22"/>
              </w:rPr>
            </w:pPr>
            <w:r>
              <w:rPr>
                <w:sz w:val="22"/>
                <w:szCs w:val="22"/>
              </w:rPr>
              <w:t>Programdaki faaliyetlerin Bakan tarafından uygun bulunmayarak onaylanmaması,</w:t>
            </w:r>
          </w:p>
        </w:tc>
        <w:tc>
          <w:tcPr>
            <w:tcW w:w="1248" w:type="dxa"/>
            <w:tcBorders>
              <w:top w:val="single" w:sz="12" w:space="0" w:color="000000"/>
              <w:left w:val="single" w:sz="12" w:space="0" w:color="000000"/>
              <w:bottom w:val="single" w:sz="12" w:space="0" w:color="000000"/>
              <w:right w:val="single" w:sz="12" w:space="0" w:color="000000"/>
            </w:tcBorders>
            <w:vAlign w:val="center"/>
            <w:hideMark/>
          </w:tcPr>
          <w:p w:rsidR="00263294" w:rsidRPr="00830AF4" w:rsidRDefault="00263294" w:rsidP="00AC02B0">
            <w:pPr>
              <w:spacing w:before="120" w:after="120"/>
              <w:jc w:val="center"/>
              <w:rPr>
                <w:b/>
                <w:sz w:val="22"/>
                <w:szCs w:val="22"/>
              </w:rPr>
            </w:pPr>
            <w:r w:rsidRPr="00830AF4">
              <w:rPr>
                <w:b/>
                <w:sz w:val="22"/>
                <w:szCs w:val="22"/>
              </w:rPr>
              <w:t>4</w:t>
            </w:r>
          </w:p>
        </w:tc>
      </w:tr>
      <w:tr w:rsidR="00263294" w:rsidTr="009A1D25">
        <w:trPr>
          <w:trHeight w:val="426"/>
        </w:trPr>
        <w:tc>
          <w:tcPr>
            <w:tcW w:w="1980" w:type="dxa"/>
            <w:vMerge/>
            <w:tcBorders>
              <w:left w:val="single" w:sz="12" w:space="0" w:color="000000"/>
              <w:bottom w:val="single" w:sz="12" w:space="0" w:color="000000"/>
              <w:right w:val="single" w:sz="12" w:space="0" w:color="000000"/>
            </w:tcBorders>
            <w:vAlign w:val="center"/>
          </w:tcPr>
          <w:p w:rsidR="00263294" w:rsidRDefault="00263294" w:rsidP="00AC02B0">
            <w:pPr>
              <w:rPr>
                <w:sz w:val="22"/>
                <w:szCs w:val="22"/>
                <w:lang w:val="en-US"/>
              </w:rPr>
            </w:pPr>
          </w:p>
        </w:tc>
        <w:tc>
          <w:tcPr>
            <w:tcW w:w="3231" w:type="dxa"/>
            <w:tcBorders>
              <w:top w:val="single" w:sz="12" w:space="0" w:color="000000"/>
              <w:left w:val="single" w:sz="12" w:space="0" w:color="000000"/>
              <w:bottom w:val="single" w:sz="12" w:space="0" w:color="000000"/>
              <w:right w:val="single" w:sz="12" w:space="0" w:color="000000"/>
            </w:tcBorders>
            <w:vAlign w:val="center"/>
          </w:tcPr>
          <w:p w:rsidR="00263294" w:rsidRDefault="00263294" w:rsidP="00263294">
            <w:pPr>
              <w:jc w:val="both"/>
              <w:rPr>
                <w:sz w:val="22"/>
                <w:szCs w:val="22"/>
              </w:rPr>
            </w:pPr>
            <w:r>
              <w:rPr>
                <w:sz w:val="22"/>
                <w:szCs w:val="22"/>
              </w:rPr>
              <w:t>Plan ve Programın İDKK tarafından yayımlanan temel stratejilere uyumu</w:t>
            </w:r>
          </w:p>
        </w:tc>
        <w:tc>
          <w:tcPr>
            <w:tcW w:w="709" w:type="dxa"/>
            <w:tcBorders>
              <w:top w:val="single" w:sz="12" w:space="0" w:color="000000"/>
              <w:left w:val="single" w:sz="12" w:space="0" w:color="000000"/>
              <w:bottom w:val="single" w:sz="18" w:space="0" w:color="000000"/>
              <w:right w:val="single" w:sz="12" w:space="0" w:color="000000"/>
            </w:tcBorders>
            <w:vAlign w:val="center"/>
          </w:tcPr>
          <w:p w:rsidR="00263294" w:rsidRPr="00830AF4" w:rsidRDefault="00476AED" w:rsidP="00AC02B0">
            <w:pPr>
              <w:spacing w:before="120" w:after="120"/>
              <w:jc w:val="center"/>
              <w:rPr>
                <w:b/>
                <w:sz w:val="22"/>
                <w:szCs w:val="22"/>
              </w:rPr>
            </w:pPr>
            <w:r>
              <w:rPr>
                <w:b/>
                <w:sz w:val="22"/>
                <w:szCs w:val="22"/>
              </w:rPr>
              <w:t>4</w:t>
            </w:r>
          </w:p>
        </w:tc>
        <w:tc>
          <w:tcPr>
            <w:tcW w:w="3402" w:type="dxa"/>
            <w:tcBorders>
              <w:top w:val="single" w:sz="12" w:space="0" w:color="000000"/>
              <w:left w:val="single" w:sz="12" w:space="0" w:color="000000"/>
              <w:bottom w:val="single" w:sz="12" w:space="0" w:color="000000"/>
              <w:right w:val="single" w:sz="12" w:space="0" w:color="000000"/>
            </w:tcBorders>
            <w:vAlign w:val="center"/>
          </w:tcPr>
          <w:p w:rsidR="00263294" w:rsidRDefault="00263294" w:rsidP="00830AF4">
            <w:pPr>
              <w:spacing w:before="120" w:after="120"/>
              <w:jc w:val="both"/>
              <w:rPr>
                <w:sz w:val="22"/>
                <w:szCs w:val="22"/>
              </w:rPr>
            </w:pPr>
            <w:r>
              <w:rPr>
                <w:sz w:val="22"/>
                <w:szCs w:val="22"/>
              </w:rPr>
              <w:t>Plan ve program hazırlamada İDKK tarafından yayımlanan temel stratejilere uyulmaması</w:t>
            </w:r>
          </w:p>
        </w:tc>
        <w:tc>
          <w:tcPr>
            <w:tcW w:w="1248" w:type="dxa"/>
            <w:tcBorders>
              <w:top w:val="single" w:sz="12" w:space="0" w:color="000000"/>
              <w:left w:val="single" w:sz="12" w:space="0" w:color="000000"/>
              <w:bottom w:val="single" w:sz="12" w:space="0" w:color="000000"/>
              <w:right w:val="single" w:sz="12" w:space="0" w:color="000000"/>
            </w:tcBorders>
            <w:vAlign w:val="center"/>
          </w:tcPr>
          <w:p w:rsidR="00263294" w:rsidRPr="00830AF4" w:rsidRDefault="00263294" w:rsidP="00AC02B0">
            <w:pPr>
              <w:spacing w:before="120" w:after="120"/>
              <w:jc w:val="center"/>
              <w:rPr>
                <w:b/>
                <w:sz w:val="22"/>
                <w:szCs w:val="22"/>
              </w:rPr>
            </w:pPr>
            <w:r>
              <w:rPr>
                <w:b/>
                <w:sz w:val="22"/>
                <w:szCs w:val="22"/>
              </w:rPr>
              <w:t>2</w:t>
            </w:r>
          </w:p>
        </w:tc>
      </w:tr>
    </w:tbl>
    <w:p w:rsidR="00830AF4" w:rsidRPr="00156A6B" w:rsidRDefault="00830AF4" w:rsidP="00156A6B"/>
    <w:sectPr w:rsidR="00830AF4" w:rsidRPr="00156A6B" w:rsidSect="004107D8">
      <w:headerReference w:type="even" r:id="rId7"/>
      <w:headerReference w:type="default" r:id="rId8"/>
      <w:footerReference w:type="even" r:id="rId9"/>
      <w:footerReference w:type="default" r:id="rId10"/>
      <w:headerReference w:type="first" r:id="rId11"/>
      <w:footerReference w:type="first" r:id="rId12"/>
      <w:pgSz w:w="11906" w:h="16838" w:code="9"/>
      <w:pgMar w:top="499" w:right="680" w:bottom="142" w:left="680"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26" w:rsidRDefault="00222226" w:rsidP="006315ED">
      <w:r>
        <w:separator/>
      </w:r>
    </w:p>
  </w:endnote>
  <w:endnote w:type="continuationSeparator" w:id="0">
    <w:p w:rsidR="00222226" w:rsidRDefault="00222226" w:rsidP="0063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B8" w:rsidRDefault="00EB41B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78" w:rsidRDefault="00825378">
    <w:pPr>
      <w:pStyle w:val="AltBilgi"/>
      <w:jc w:val="right"/>
    </w:pPr>
    <w:r>
      <w:rPr>
        <w:lang w:val="tr-TR"/>
      </w:rPr>
      <w:t xml:space="preserve">Sayfa </w:t>
    </w:r>
    <w:sdt>
      <w:sdtPr>
        <w:id w:val="10012334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B41B8">
          <w:rPr>
            <w:noProof/>
          </w:rPr>
          <w:t>1</w:t>
        </w:r>
        <w:r>
          <w:rPr>
            <w:noProof/>
          </w:rPr>
          <w:fldChar w:fldCharType="end"/>
        </w:r>
      </w:sdtContent>
    </w:sdt>
  </w:p>
  <w:p w:rsidR="00E97DCA" w:rsidRDefault="00E97DCA">
    <w:pPr>
      <w:pStyle w:val="AltBilgi"/>
      <w:rPr>
        <w:lang w:val="tr-T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B8" w:rsidRDefault="00EB41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26" w:rsidRDefault="00222226" w:rsidP="006315ED">
      <w:r>
        <w:separator/>
      </w:r>
    </w:p>
  </w:footnote>
  <w:footnote w:type="continuationSeparator" w:id="0">
    <w:p w:rsidR="00222226" w:rsidRDefault="00222226" w:rsidP="00631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B8" w:rsidRDefault="00EB41B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4748"/>
      <w:gridCol w:w="2765"/>
    </w:tblGrid>
    <w:tr w:rsidR="00825378" w:rsidTr="00E209D3">
      <w:trPr>
        <w:trHeight w:val="1270"/>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825378" w:rsidRDefault="00EB41B8">
          <w:pPr>
            <w:jc w:val="center"/>
            <w:rPr>
              <w:rFonts w:ascii="Calibri" w:hAnsi="Calibri"/>
              <w:color w:val="000000"/>
              <w:sz w:val="22"/>
              <w:szCs w:val="22"/>
            </w:rPr>
          </w:pPr>
          <w:r>
            <w:rPr>
              <w:noProof/>
            </w:rPr>
            <w:drawing>
              <wp:inline distT="0" distB="0" distL="0" distR="0" wp14:anchorId="1768B5EB" wp14:editId="5647660A">
                <wp:extent cx="1298575" cy="855345"/>
                <wp:effectExtent l="0" t="0" r="0" b="1905"/>
                <wp:docPr id="20" name="Resim 20"/>
                <wp:cNvGraphicFramePr/>
                <a:graphic xmlns:a="http://schemas.openxmlformats.org/drawingml/2006/main">
                  <a:graphicData uri="http://schemas.openxmlformats.org/drawingml/2006/picture">
                    <pic:pic xmlns:pic="http://schemas.openxmlformats.org/drawingml/2006/picture">
                      <pic:nvPicPr>
                        <pic:cNvPr id="20" name="Resim 20"/>
                        <pic:cNvPicPr/>
                      </pic:nvPicPr>
                      <pic:blipFill rotWithShape="1">
                        <a:blip r:embed="rId1" cstate="print">
                          <a:extLst>
                            <a:ext uri="{28A0092B-C50C-407E-A947-70E740481C1C}">
                              <a14:useLocalDpi xmlns:a14="http://schemas.microsoft.com/office/drawing/2010/main" val="0"/>
                            </a:ext>
                          </a:extLst>
                        </a:blip>
                        <a:srcRect l="13389" t="12026" r="17163" b="4738"/>
                        <a:stretch/>
                      </pic:blipFill>
                      <pic:spPr bwMode="auto">
                        <a:xfrm>
                          <a:off x="0" y="0"/>
                          <a:ext cx="1298575" cy="85534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tc>
      <w:tc>
        <w:tcPr>
          <w:tcW w:w="4748" w:type="dxa"/>
          <w:tcBorders>
            <w:top w:val="single" w:sz="4" w:space="0" w:color="auto"/>
            <w:left w:val="single" w:sz="4" w:space="0" w:color="auto"/>
            <w:bottom w:val="single" w:sz="4" w:space="0" w:color="auto"/>
            <w:right w:val="single" w:sz="4" w:space="0" w:color="auto"/>
          </w:tcBorders>
          <w:vAlign w:val="center"/>
        </w:tcPr>
        <w:p w:rsidR="00825378" w:rsidRDefault="00825378" w:rsidP="00253A10">
          <w:pPr>
            <w:pStyle w:val="GvdeMetni"/>
            <w:rPr>
              <w:rFonts w:ascii="Times New Roman" w:hAnsi="Times New Roman"/>
              <w:sz w:val="24"/>
              <w:szCs w:val="24"/>
              <w:lang w:val="tr-TR"/>
            </w:rPr>
          </w:pPr>
          <w:r>
            <w:rPr>
              <w:rFonts w:ascii="Times New Roman" w:hAnsi="Times New Roman"/>
              <w:sz w:val="24"/>
              <w:szCs w:val="24"/>
              <w:lang w:val="tr-TR"/>
            </w:rPr>
            <w:t>SÜREÇ TANIM FORMU</w:t>
          </w:r>
        </w:p>
      </w:tc>
      <w:tc>
        <w:tcPr>
          <w:tcW w:w="2765" w:type="dxa"/>
          <w:tcBorders>
            <w:top w:val="single" w:sz="4" w:space="0" w:color="auto"/>
            <w:left w:val="single" w:sz="4" w:space="0" w:color="auto"/>
            <w:right w:val="single" w:sz="4" w:space="0" w:color="auto"/>
          </w:tcBorders>
          <w:vAlign w:val="center"/>
        </w:tcPr>
        <w:p w:rsidR="00825378" w:rsidRPr="00E209D3" w:rsidRDefault="00825378" w:rsidP="000E504B">
          <w:pPr>
            <w:spacing w:before="120" w:after="120"/>
            <w:rPr>
              <w:b/>
              <w:bCs/>
              <w:sz w:val="20"/>
              <w:szCs w:val="20"/>
            </w:rPr>
          </w:pPr>
          <w:r w:rsidRPr="00E209D3">
            <w:rPr>
              <w:b/>
              <w:noProof/>
              <w:sz w:val="20"/>
              <w:szCs w:val="20"/>
            </w:rPr>
            <w:t xml:space="preserve">Revizyon Tarihi: </w:t>
          </w:r>
        </w:p>
      </w:tc>
    </w:tr>
  </w:tbl>
  <w:p w:rsidR="00CD5841" w:rsidRDefault="00CD5841" w:rsidP="0079350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B8" w:rsidRDefault="00EB41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F43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A0AC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F6A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2EFB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840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16E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69C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AC8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5EF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7E6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BAC"/>
    <w:multiLevelType w:val="hybridMultilevel"/>
    <w:tmpl w:val="8E746F7C"/>
    <w:lvl w:ilvl="0" w:tplc="223EFE7C">
      <w:start w:val="1"/>
      <w:numFmt w:val="decimal"/>
      <w:lvlText w:val="%1."/>
      <w:lvlJc w:val="left"/>
      <w:pPr>
        <w:tabs>
          <w:tab w:val="num" w:pos="720"/>
        </w:tabs>
        <w:ind w:left="720" w:hanging="360"/>
      </w:pPr>
      <w:rPr>
        <w:rFonts w:ascii="Arial" w:hAnsi="Aria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34C1199"/>
    <w:multiLevelType w:val="hybridMultilevel"/>
    <w:tmpl w:val="7B0CE25C"/>
    <w:lvl w:ilvl="0" w:tplc="041F0001">
      <w:start w:val="1"/>
      <w:numFmt w:val="bullet"/>
      <w:lvlText w:val=""/>
      <w:lvlJc w:val="left"/>
      <w:pPr>
        <w:ind w:left="1057" w:hanging="360"/>
      </w:pPr>
      <w:rPr>
        <w:rFonts w:ascii="Symbol" w:hAnsi="Symbol" w:hint="default"/>
      </w:rPr>
    </w:lvl>
    <w:lvl w:ilvl="1" w:tplc="041F0003" w:tentative="1">
      <w:start w:val="1"/>
      <w:numFmt w:val="bullet"/>
      <w:lvlText w:val="o"/>
      <w:lvlJc w:val="left"/>
      <w:pPr>
        <w:ind w:left="1777" w:hanging="360"/>
      </w:pPr>
      <w:rPr>
        <w:rFonts w:ascii="Courier New" w:hAnsi="Courier New" w:cs="Courier New" w:hint="default"/>
      </w:rPr>
    </w:lvl>
    <w:lvl w:ilvl="2" w:tplc="041F0005" w:tentative="1">
      <w:start w:val="1"/>
      <w:numFmt w:val="bullet"/>
      <w:lvlText w:val=""/>
      <w:lvlJc w:val="left"/>
      <w:pPr>
        <w:ind w:left="2497" w:hanging="360"/>
      </w:pPr>
      <w:rPr>
        <w:rFonts w:ascii="Wingdings" w:hAnsi="Wingdings" w:hint="default"/>
      </w:rPr>
    </w:lvl>
    <w:lvl w:ilvl="3" w:tplc="041F0001" w:tentative="1">
      <w:start w:val="1"/>
      <w:numFmt w:val="bullet"/>
      <w:lvlText w:val=""/>
      <w:lvlJc w:val="left"/>
      <w:pPr>
        <w:ind w:left="3217" w:hanging="360"/>
      </w:pPr>
      <w:rPr>
        <w:rFonts w:ascii="Symbol" w:hAnsi="Symbol" w:hint="default"/>
      </w:rPr>
    </w:lvl>
    <w:lvl w:ilvl="4" w:tplc="041F0003" w:tentative="1">
      <w:start w:val="1"/>
      <w:numFmt w:val="bullet"/>
      <w:lvlText w:val="o"/>
      <w:lvlJc w:val="left"/>
      <w:pPr>
        <w:ind w:left="3937" w:hanging="360"/>
      </w:pPr>
      <w:rPr>
        <w:rFonts w:ascii="Courier New" w:hAnsi="Courier New" w:cs="Courier New" w:hint="default"/>
      </w:rPr>
    </w:lvl>
    <w:lvl w:ilvl="5" w:tplc="041F0005" w:tentative="1">
      <w:start w:val="1"/>
      <w:numFmt w:val="bullet"/>
      <w:lvlText w:val=""/>
      <w:lvlJc w:val="left"/>
      <w:pPr>
        <w:ind w:left="4657" w:hanging="360"/>
      </w:pPr>
      <w:rPr>
        <w:rFonts w:ascii="Wingdings" w:hAnsi="Wingdings" w:hint="default"/>
      </w:rPr>
    </w:lvl>
    <w:lvl w:ilvl="6" w:tplc="041F0001" w:tentative="1">
      <w:start w:val="1"/>
      <w:numFmt w:val="bullet"/>
      <w:lvlText w:val=""/>
      <w:lvlJc w:val="left"/>
      <w:pPr>
        <w:ind w:left="5377" w:hanging="360"/>
      </w:pPr>
      <w:rPr>
        <w:rFonts w:ascii="Symbol" w:hAnsi="Symbol" w:hint="default"/>
      </w:rPr>
    </w:lvl>
    <w:lvl w:ilvl="7" w:tplc="041F0003" w:tentative="1">
      <w:start w:val="1"/>
      <w:numFmt w:val="bullet"/>
      <w:lvlText w:val="o"/>
      <w:lvlJc w:val="left"/>
      <w:pPr>
        <w:ind w:left="6097" w:hanging="360"/>
      </w:pPr>
      <w:rPr>
        <w:rFonts w:ascii="Courier New" w:hAnsi="Courier New" w:cs="Courier New" w:hint="default"/>
      </w:rPr>
    </w:lvl>
    <w:lvl w:ilvl="8" w:tplc="041F0005" w:tentative="1">
      <w:start w:val="1"/>
      <w:numFmt w:val="bullet"/>
      <w:lvlText w:val=""/>
      <w:lvlJc w:val="left"/>
      <w:pPr>
        <w:ind w:left="6817" w:hanging="360"/>
      </w:pPr>
      <w:rPr>
        <w:rFonts w:ascii="Wingdings" w:hAnsi="Wingdings" w:hint="default"/>
      </w:rPr>
    </w:lvl>
  </w:abstractNum>
  <w:abstractNum w:abstractNumId="12" w15:restartNumberingAfterBreak="0">
    <w:nsid w:val="14856645"/>
    <w:multiLevelType w:val="hybridMultilevel"/>
    <w:tmpl w:val="62F4BBD8"/>
    <w:lvl w:ilvl="0" w:tplc="041F0001">
      <w:start w:val="1"/>
      <w:numFmt w:val="bullet"/>
      <w:lvlText w:val=""/>
      <w:lvlJc w:val="left"/>
      <w:pPr>
        <w:ind w:left="764" w:hanging="360"/>
      </w:pPr>
      <w:rPr>
        <w:rFonts w:ascii="Symbol" w:hAnsi="Symbol" w:hint="default"/>
      </w:rPr>
    </w:lvl>
    <w:lvl w:ilvl="1" w:tplc="041F0003" w:tentative="1">
      <w:start w:val="1"/>
      <w:numFmt w:val="bullet"/>
      <w:lvlText w:val="o"/>
      <w:lvlJc w:val="left"/>
      <w:pPr>
        <w:ind w:left="1484" w:hanging="360"/>
      </w:pPr>
      <w:rPr>
        <w:rFonts w:ascii="Courier New" w:hAnsi="Courier New" w:cs="Courier New" w:hint="default"/>
      </w:rPr>
    </w:lvl>
    <w:lvl w:ilvl="2" w:tplc="041F0005" w:tentative="1">
      <w:start w:val="1"/>
      <w:numFmt w:val="bullet"/>
      <w:lvlText w:val=""/>
      <w:lvlJc w:val="left"/>
      <w:pPr>
        <w:ind w:left="2204" w:hanging="360"/>
      </w:pPr>
      <w:rPr>
        <w:rFonts w:ascii="Wingdings" w:hAnsi="Wingdings" w:hint="default"/>
      </w:rPr>
    </w:lvl>
    <w:lvl w:ilvl="3" w:tplc="041F0001" w:tentative="1">
      <w:start w:val="1"/>
      <w:numFmt w:val="bullet"/>
      <w:lvlText w:val=""/>
      <w:lvlJc w:val="left"/>
      <w:pPr>
        <w:ind w:left="2924" w:hanging="360"/>
      </w:pPr>
      <w:rPr>
        <w:rFonts w:ascii="Symbol" w:hAnsi="Symbol" w:hint="default"/>
      </w:rPr>
    </w:lvl>
    <w:lvl w:ilvl="4" w:tplc="041F0003" w:tentative="1">
      <w:start w:val="1"/>
      <w:numFmt w:val="bullet"/>
      <w:lvlText w:val="o"/>
      <w:lvlJc w:val="left"/>
      <w:pPr>
        <w:ind w:left="3644" w:hanging="360"/>
      </w:pPr>
      <w:rPr>
        <w:rFonts w:ascii="Courier New" w:hAnsi="Courier New" w:cs="Courier New" w:hint="default"/>
      </w:rPr>
    </w:lvl>
    <w:lvl w:ilvl="5" w:tplc="041F0005" w:tentative="1">
      <w:start w:val="1"/>
      <w:numFmt w:val="bullet"/>
      <w:lvlText w:val=""/>
      <w:lvlJc w:val="left"/>
      <w:pPr>
        <w:ind w:left="4364" w:hanging="360"/>
      </w:pPr>
      <w:rPr>
        <w:rFonts w:ascii="Wingdings" w:hAnsi="Wingdings" w:hint="default"/>
      </w:rPr>
    </w:lvl>
    <w:lvl w:ilvl="6" w:tplc="041F0001" w:tentative="1">
      <w:start w:val="1"/>
      <w:numFmt w:val="bullet"/>
      <w:lvlText w:val=""/>
      <w:lvlJc w:val="left"/>
      <w:pPr>
        <w:ind w:left="5084" w:hanging="360"/>
      </w:pPr>
      <w:rPr>
        <w:rFonts w:ascii="Symbol" w:hAnsi="Symbol" w:hint="default"/>
      </w:rPr>
    </w:lvl>
    <w:lvl w:ilvl="7" w:tplc="041F0003" w:tentative="1">
      <w:start w:val="1"/>
      <w:numFmt w:val="bullet"/>
      <w:lvlText w:val="o"/>
      <w:lvlJc w:val="left"/>
      <w:pPr>
        <w:ind w:left="5804" w:hanging="360"/>
      </w:pPr>
      <w:rPr>
        <w:rFonts w:ascii="Courier New" w:hAnsi="Courier New" w:cs="Courier New" w:hint="default"/>
      </w:rPr>
    </w:lvl>
    <w:lvl w:ilvl="8" w:tplc="041F0005" w:tentative="1">
      <w:start w:val="1"/>
      <w:numFmt w:val="bullet"/>
      <w:lvlText w:val=""/>
      <w:lvlJc w:val="left"/>
      <w:pPr>
        <w:ind w:left="6524" w:hanging="360"/>
      </w:pPr>
      <w:rPr>
        <w:rFonts w:ascii="Wingdings" w:hAnsi="Wingdings" w:hint="default"/>
      </w:rPr>
    </w:lvl>
  </w:abstractNum>
  <w:abstractNum w:abstractNumId="13" w15:restartNumberingAfterBreak="0">
    <w:nsid w:val="196F7275"/>
    <w:multiLevelType w:val="hybridMultilevel"/>
    <w:tmpl w:val="7BE46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C954797"/>
    <w:multiLevelType w:val="hybridMultilevel"/>
    <w:tmpl w:val="5860F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AF418D9"/>
    <w:multiLevelType w:val="hybridMultilevel"/>
    <w:tmpl w:val="D3C23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CC2406C"/>
    <w:multiLevelType w:val="hybridMultilevel"/>
    <w:tmpl w:val="CC86BCD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48210E"/>
    <w:multiLevelType w:val="hybridMultilevel"/>
    <w:tmpl w:val="79FAEC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4636FF4"/>
    <w:multiLevelType w:val="hybridMultilevel"/>
    <w:tmpl w:val="71E26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B54C1B"/>
    <w:multiLevelType w:val="hybridMultilevel"/>
    <w:tmpl w:val="2DE63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6A243F"/>
    <w:multiLevelType w:val="hybridMultilevel"/>
    <w:tmpl w:val="9482C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CF0101"/>
    <w:multiLevelType w:val="hybridMultilevel"/>
    <w:tmpl w:val="5BE2700C"/>
    <w:lvl w:ilvl="0" w:tplc="041F0001">
      <w:start w:val="1"/>
      <w:numFmt w:val="bullet"/>
      <w:lvlText w:val=""/>
      <w:lvlJc w:val="left"/>
      <w:pPr>
        <w:ind w:left="394" w:hanging="360"/>
      </w:pPr>
      <w:rPr>
        <w:rFonts w:ascii="Symbol" w:hAnsi="Symbol" w:hint="default"/>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abstractNum w:abstractNumId="22" w15:restartNumberingAfterBreak="0">
    <w:nsid w:val="7C4E1A0A"/>
    <w:multiLevelType w:val="hybridMultilevel"/>
    <w:tmpl w:val="338CD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9"/>
  </w:num>
  <w:num w:numId="4">
    <w:abstractNumId w:val="16"/>
  </w:num>
  <w:num w:numId="5">
    <w:abstractNumId w:val="13"/>
  </w:num>
  <w:num w:numId="6">
    <w:abstractNumId w:val="21"/>
  </w:num>
  <w:num w:numId="7">
    <w:abstractNumId w:val="14"/>
  </w:num>
  <w:num w:numId="8">
    <w:abstractNumId w:val="22"/>
  </w:num>
  <w:num w:numId="9">
    <w:abstractNumId w:val="17"/>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ED"/>
    <w:rsid w:val="00003F71"/>
    <w:rsid w:val="00012C4A"/>
    <w:rsid w:val="00017570"/>
    <w:rsid w:val="00020835"/>
    <w:rsid w:val="00021796"/>
    <w:rsid w:val="00030FFE"/>
    <w:rsid w:val="00034040"/>
    <w:rsid w:val="00042A2D"/>
    <w:rsid w:val="0005384F"/>
    <w:rsid w:val="0005573B"/>
    <w:rsid w:val="00055FF9"/>
    <w:rsid w:val="000647E1"/>
    <w:rsid w:val="00074AF6"/>
    <w:rsid w:val="00077F76"/>
    <w:rsid w:val="000936D5"/>
    <w:rsid w:val="000A1088"/>
    <w:rsid w:val="000A4107"/>
    <w:rsid w:val="000B1B97"/>
    <w:rsid w:val="000B2A95"/>
    <w:rsid w:val="000C2840"/>
    <w:rsid w:val="000C7AD0"/>
    <w:rsid w:val="000D4C72"/>
    <w:rsid w:val="000E504B"/>
    <w:rsid w:val="000F0E12"/>
    <w:rsid w:val="000F7741"/>
    <w:rsid w:val="0011211A"/>
    <w:rsid w:val="00113470"/>
    <w:rsid w:val="00117348"/>
    <w:rsid w:val="001230E2"/>
    <w:rsid w:val="00125A85"/>
    <w:rsid w:val="00131C46"/>
    <w:rsid w:val="0013306C"/>
    <w:rsid w:val="00136F7A"/>
    <w:rsid w:val="00141C43"/>
    <w:rsid w:val="001521B3"/>
    <w:rsid w:val="00156A6B"/>
    <w:rsid w:val="00174804"/>
    <w:rsid w:val="00176830"/>
    <w:rsid w:val="00196621"/>
    <w:rsid w:val="001974D0"/>
    <w:rsid w:val="001A2F19"/>
    <w:rsid w:val="001B0E21"/>
    <w:rsid w:val="001B32B1"/>
    <w:rsid w:val="001B3E6F"/>
    <w:rsid w:val="001C0591"/>
    <w:rsid w:val="001D400D"/>
    <w:rsid w:val="001F2640"/>
    <w:rsid w:val="001F63A7"/>
    <w:rsid w:val="00203797"/>
    <w:rsid w:val="002071F8"/>
    <w:rsid w:val="00222226"/>
    <w:rsid w:val="002327A8"/>
    <w:rsid w:val="00241EDB"/>
    <w:rsid w:val="00247D96"/>
    <w:rsid w:val="002514A8"/>
    <w:rsid w:val="002524F9"/>
    <w:rsid w:val="00253A10"/>
    <w:rsid w:val="00261CCB"/>
    <w:rsid w:val="00263294"/>
    <w:rsid w:val="00264092"/>
    <w:rsid w:val="00270B9D"/>
    <w:rsid w:val="002762D3"/>
    <w:rsid w:val="002852BC"/>
    <w:rsid w:val="002854EE"/>
    <w:rsid w:val="002869E2"/>
    <w:rsid w:val="0028781A"/>
    <w:rsid w:val="00291CCF"/>
    <w:rsid w:val="002925D5"/>
    <w:rsid w:val="0029550C"/>
    <w:rsid w:val="002961DD"/>
    <w:rsid w:val="00296704"/>
    <w:rsid w:val="002A01E6"/>
    <w:rsid w:val="002A1CC3"/>
    <w:rsid w:val="002A7D8E"/>
    <w:rsid w:val="002B0E98"/>
    <w:rsid w:val="002B460B"/>
    <w:rsid w:val="002C2B7E"/>
    <w:rsid w:val="002C34AC"/>
    <w:rsid w:val="002C5099"/>
    <w:rsid w:val="002D056E"/>
    <w:rsid w:val="002F0B2F"/>
    <w:rsid w:val="003042E2"/>
    <w:rsid w:val="00307272"/>
    <w:rsid w:val="00313483"/>
    <w:rsid w:val="00314513"/>
    <w:rsid w:val="00315BFC"/>
    <w:rsid w:val="00321DFF"/>
    <w:rsid w:val="0032343C"/>
    <w:rsid w:val="003245C1"/>
    <w:rsid w:val="0032509E"/>
    <w:rsid w:val="00325700"/>
    <w:rsid w:val="00332B32"/>
    <w:rsid w:val="00334DA7"/>
    <w:rsid w:val="00337C93"/>
    <w:rsid w:val="003404EB"/>
    <w:rsid w:val="00342AE3"/>
    <w:rsid w:val="0034317D"/>
    <w:rsid w:val="00347493"/>
    <w:rsid w:val="00350D3F"/>
    <w:rsid w:val="00353B81"/>
    <w:rsid w:val="00355B13"/>
    <w:rsid w:val="00362AB6"/>
    <w:rsid w:val="00364759"/>
    <w:rsid w:val="003660A9"/>
    <w:rsid w:val="00372138"/>
    <w:rsid w:val="003723E4"/>
    <w:rsid w:val="00376A67"/>
    <w:rsid w:val="0038716A"/>
    <w:rsid w:val="003A168D"/>
    <w:rsid w:val="003A390D"/>
    <w:rsid w:val="003A47A4"/>
    <w:rsid w:val="003B3184"/>
    <w:rsid w:val="003B6872"/>
    <w:rsid w:val="003D7FCC"/>
    <w:rsid w:val="003E1674"/>
    <w:rsid w:val="003E28D7"/>
    <w:rsid w:val="003E59CB"/>
    <w:rsid w:val="003F0FD4"/>
    <w:rsid w:val="003F1AC6"/>
    <w:rsid w:val="0040034C"/>
    <w:rsid w:val="00402EDF"/>
    <w:rsid w:val="00404059"/>
    <w:rsid w:val="004066C3"/>
    <w:rsid w:val="004107D8"/>
    <w:rsid w:val="00421042"/>
    <w:rsid w:val="00421511"/>
    <w:rsid w:val="00426044"/>
    <w:rsid w:val="00427BD6"/>
    <w:rsid w:val="00430A55"/>
    <w:rsid w:val="00431529"/>
    <w:rsid w:val="00432AF3"/>
    <w:rsid w:val="004336A3"/>
    <w:rsid w:val="0043613D"/>
    <w:rsid w:val="0044349B"/>
    <w:rsid w:val="004443E8"/>
    <w:rsid w:val="00445D72"/>
    <w:rsid w:val="00455FE7"/>
    <w:rsid w:val="00460C86"/>
    <w:rsid w:val="00461AD2"/>
    <w:rsid w:val="00464871"/>
    <w:rsid w:val="00467029"/>
    <w:rsid w:val="0047085B"/>
    <w:rsid w:val="0047205F"/>
    <w:rsid w:val="004725B2"/>
    <w:rsid w:val="00475CF3"/>
    <w:rsid w:val="00476AED"/>
    <w:rsid w:val="004866E6"/>
    <w:rsid w:val="00486CE6"/>
    <w:rsid w:val="00487D33"/>
    <w:rsid w:val="00487ECB"/>
    <w:rsid w:val="00491744"/>
    <w:rsid w:val="00493BF6"/>
    <w:rsid w:val="004A347E"/>
    <w:rsid w:val="004A517F"/>
    <w:rsid w:val="004A549A"/>
    <w:rsid w:val="004B4E93"/>
    <w:rsid w:val="004B7B63"/>
    <w:rsid w:val="004C1909"/>
    <w:rsid w:val="004C33BA"/>
    <w:rsid w:val="004C7FA3"/>
    <w:rsid w:val="004D115B"/>
    <w:rsid w:val="004D14DB"/>
    <w:rsid w:val="004D1FBC"/>
    <w:rsid w:val="004D5F67"/>
    <w:rsid w:val="004E3EF5"/>
    <w:rsid w:val="004F2CED"/>
    <w:rsid w:val="004F4EB5"/>
    <w:rsid w:val="00500B72"/>
    <w:rsid w:val="00503BBF"/>
    <w:rsid w:val="00511DCD"/>
    <w:rsid w:val="00516F54"/>
    <w:rsid w:val="005312F2"/>
    <w:rsid w:val="00531C0E"/>
    <w:rsid w:val="00533117"/>
    <w:rsid w:val="00533DC7"/>
    <w:rsid w:val="00533EE3"/>
    <w:rsid w:val="005355B2"/>
    <w:rsid w:val="005378BC"/>
    <w:rsid w:val="00541660"/>
    <w:rsid w:val="00543C90"/>
    <w:rsid w:val="00551C07"/>
    <w:rsid w:val="00562FCF"/>
    <w:rsid w:val="005677AD"/>
    <w:rsid w:val="005813F2"/>
    <w:rsid w:val="005825D3"/>
    <w:rsid w:val="005A1371"/>
    <w:rsid w:val="005A4AD3"/>
    <w:rsid w:val="005C483E"/>
    <w:rsid w:val="005D5BC5"/>
    <w:rsid w:val="005E542F"/>
    <w:rsid w:val="005F0E0D"/>
    <w:rsid w:val="005F12A6"/>
    <w:rsid w:val="005F2F67"/>
    <w:rsid w:val="005F5820"/>
    <w:rsid w:val="005F664C"/>
    <w:rsid w:val="00601CB4"/>
    <w:rsid w:val="00606BFA"/>
    <w:rsid w:val="006071B6"/>
    <w:rsid w:val="00610F0C"/>
    <w:rsid w:val="00611AE5"/>
    <w:rsid w:val="006144CA"/>
    <w:rsid w:val="0061681B"/>
    <w:rsid w:val="00617984"/>
    <w:rsid w:val="006225F2"/>
    <w:rsid w:val="00627072"/>
    <w:rsid w:val="00627DB2"/>
    <w:rsid w:val="006315ED"/>
    <w:rsid w:val="00632277"/>
    <w:rsid w:val="00642640"/>
    <w:rsid w:val="006507E9"/>
    <w:rsid w:val="00653DC3"/>
    <w:rsid w:val="00660DE9"/>
    <w:rsid w:val="006638E0"/>
    <w:rsid w:val="00663948"/>
    <w:rsid w:val="006668F1"/>
    <w:rsid w:val="00670688"/>
    <w:rsid w:val="00687BEA"/>
    <w:rsid w:val="006A1318"/>
    <w:rsid w:val="006A3725"/>
    <w:rsid w:val="006A37E9"/>
    <w:rsid w:val="006B0599"/>
    <w:rsid w:val="006B34EA"/>
    <w:rsid w:val="006B7B45"/>
    <w:rsid w:val="006C2597"/>
    <w:rsid w:val="006C59AD"/>
    <w:rsid w:val="006C5B0F"/>
    <w:rsid w:val="006D4078"/>
    <w:rsid w:val="006D4BCE"/>
    <w:rsid w:val="006E47E0"/>
    <w:rsid w:val="006E4D28"/>
    <w:rsid w:val="006E6CED"/>
    <w:rsid w:val="006F2CDD"/>
    <w:rsid w:val="00705D8F"/>
    <w:rsid w:val="0071322C"/>
    <w:rsid w:val="00734D42"/>
    <w:rsid w:val="00737086"/>
    <w:rsid w:val="0073783A"/>
    <w:rsid w:val="00750F55"/>
    <w:rsid w:val="007601C7"/>
    <w:rsid w:val="00773BA4"/>
    <w:rsid w:val="00781AB1"/>
    <w:rsid w:val="007860C4"/>
    <w:rsid w:val="00787D8B"/>
    <w:rsid w:val="0079350F"/>
    <w:rsid w:val="00793EBA"/>
    <w:rsid w:val="007A3032"/>
    <w:rsid w:val="007A3D0B"/>
    <w:rsid w:val="007B039F"/>
    <w:rsid w:val="007B236E"/>
    <w:rsid w:val="007C2371"/>
    <w:rsid w:val="007C4FF7"/>
    <w:rsid w:val="007C5C29"/>
    <w:rsid w:val="007C6D82"/>
    <w:rsid w:val="007D5CDD"/>
    <w:rsid w:val="007E038E"/>
    <w:rsid w:val="007F08A1"/>
    <w:rsid w:val="007F56F6"/>
    <w:rsid w:val="00803E1A"/>
    <w:rsid w:val="008103DE"/>
    <w:rsid w:val="008132A4"/>
    <w:rsid w:val="00814207"/>
    <w:rsid w:val="00814930"/>
    <w:rsid w:val="00825378"/>
    <w:rsid w:val="00830948"/>
    <w:rsid w:val="00830AF4"/>
    <w:rsid w:val="00846C30"/>
    <w:rsid w:val="008577CE"/>
    <w:rsid w:val="00867406"/>
    <w:rsid w:val="00877DDE"/>
    <w:rsid w:val="00884EC9"/>
    <w:rsid w:val="0089359B"/>
    <w:rsid w:val="008A1BBB"/>
    <w:rsid w:val="008A35C1"/>
    <w:rsid w:val="008A49B4"/>
    <w:rsid w:val="008B2676"/>
    <w:rsid w:val="008B4317"/>
    <w:rsid w:val="008C0B22"/>
    <w:rsid w:val="008C7B15"/>
    <w:rsid w:val="008E41B1"/>
    <w:rsid w:val="008E6601"/>
    <w:rsid w:val="008F2AAC"/>
    <w:rsid w:val="00905008"/>
    <w:rsid w:val="00916393"/>
    <w:rsid w:val="00917CB5"/>
    <w:rsid w:val="00921A58"/>
    <w:rsid w:val="00932F07"/>
    <w:rsid w:val="00934F00"/>
    <w:rsid w:val="00935156"/>
    <w:rsid w:val="009408E8"/>
    <w:rsid w:val="0094576D"/>
    <w:rsid w:val="009549A2"/>
    <w:rsid w:val="009556BF"/>
    <w:rsid w:val="00960095"/>
    <w:rsid w:val="009641FB"/>
    <w:rsid w:val="00974919"/>
    <w:rsid w:val="0097557B"/>
    <w:rsid w:val="009828B2"/>
    <w:rsid w:val="00986B24"/>
    <w:rsid w:val="00992992"/>
    <w:rsid w:val="0099548F"/>
    <w:rsid w:val="009A1EC1"/>
    <w:rsid w:val="009B6CAF"/>
    <w:rsid w:val="009C61DE"/>
    <w:rsid w:val="009D148B"/>
    <w:rsid w:val="009D31FC"/>
    <w:rsid w:val="009D63F2"/>
    <w:rsid w:val="009E268D"/>
    <w:rsid w:val="009E5D55"/>
    <w:rsid w:val="00A05E35"/>
    <w:rsid w:val="00A10391"/>
    <w:rsid w:val="00A11BA7"/>
    <w:rsid w:val="00A15BBF"/>
    <w:rsid w:val="00A21960"/>
    <w:rsid w:val="00A2356B"/>
    <w:rsid w:val="00A34E51"/>
    <w:rsid w:val="00A36B56"/>
    <w:rsid w:val="00A47E7B"/>
    <w:rsid w:val="00A569BA"/>
    <w:rsid w:val="00A6128B"/>
    <w:rsid w:val="00A61800"/>
    <w:rsid w:val="00A74298"/>
    <w:rsid w:val="00A7482A"/>
    <w:rsid w:val="00A80E2C"/>
    <w:rsid w:val="00A85AFC"/>
    <w:rsid w:val="00A86C69"/>
    <w:rsid w:val="00A90ACF"/>
    <w:rsid w:val="00AA070B"/>
    <w:rsid w:val="00AA4062"/>
    <w:rsid w:val="00AA5055"/>
    <w:rsid w:val="00AB19DE"/>
    <w:rsid w:val="00AB43E1"/>
    <w:rsid w:val="00AB4A83"/>
    <w:rsid w:val="00AB4AC1"/>
    <w:rsid w:val="00AB63AB"/>
    <w:rsid w:val="00AC07F1"/>
    <w:rsid w:val="00AC3EC2"/>
    <w:rsid w:val="00AD1201"/>
    <w:rsid w:val="00AE30FF"/>
    <w:rsid w:val="00AE44DB"/>
    <w:rsid w:val="00AF74D5"/>
    <w:rsid w:val="00B13C6A"/>
    <w:rsid w:val="00B200BE"/>
    <w:rsid w:val="00B22A17"/>
    <w:rsid w:val="00B3126D"/>
    <w:rsid w:val="00B3428F"/>
    <w:rsid w:val="00B8213B"/>
    <w:rsid w:val="00B83A34"/>
    <w:rsid w:val="00B97281"/>
    <w:rsid w:val="00BA10AD"/>
    <w:rsid w:val="00BA373E"/>
    <w:rsid w:val="00BB1D06"/>
    <w:rsid w:val="00BC231E"/>
    <w:rsid w:val="00BC4900"/>
    <w:rsid w:val="00BC5330"/>
    <w:rsid w:val="00BC6109"/>
    <w:rsid w:val="00BC7242"/>
    <w:rsid w:val="00BE4FEC"/>
    <w:rsid w:val="00BE7C4C"/>
    <w:rsid w:val="00BF028C"/>
    <w:rsid w:val="00BF0EE2"/>
    <w:rsid w:val="00BF20B1"/>
    <w:rsid w:val="00BF2B9A"/>
    <w:rsid w:val="00BF5B8F"/>
    <w:rsid w:val="00C0383B"/>
    <w:rsid w:val="00C17A8A"/>
    <w:rsid w:val="00C206F5"/>
    <w:rsid w:val="00C33037"/>
    <w:rsid w:val="00C35AD7"/>
    <w:rsid w:val="00C37503"/>
    <w:rsid w:val="00C43536"/>
    <w:rsid w:val="00C4711F"/>
    <w:rsid w:val="00C5307E"/>
    <w:rsid w:val="00C53487"/>
    <w:rsid w:val="00C572BE"/>
    <w:rsid w:val="00C66A50"/>
    <w:rsid w:val="00C6774C"/>
    <w:rsid w:val="00C77335"/>
    <w:rsid w:val="00C80AE5"/>
    <w:rsid w:val="00C8504D"/>
    <w:rsid w:val="00C8726A"/>
    <w:rsid w:val="00C941C2"/>
    <w:rsid w:val="00C95DC5"/>
    <w:rsid w:val="00CA4243"/>
    <w:rsid w:val="00CD37E2"/>
    <w:rsid w:val="00CD5841"/>
    <w:rsid w:val="00CD6133"/>
    <w:rsid w:val="00CE2681"/>
    <w:rsid w:val="00CE3BA1"/>
    <w:rsid w:val="00CE404E"/>
    <w:rsid w:val="00CE646A"/>
    <w:rsid w:val="00D10793"/>
    <w:rsid w:val="00D12FB0"/>
    <w:rsid w:val="00D1531E"/>
    <w:rsid w:val="00D17665"/>
    <w:rsid w:val="00D30F90"/>
    <w:rsid w:val="00D4222E"/>
    <w:rsid w:val="00D44C14"/>
    <w:rsid w:val="00D44E86"/>
    <w:rsid w:val="00D460D0"/>
    <w:rsid w:val="00D55708"/>
    <w:rsid w:val="00D62A2F"/>
    <w:rsid w:val="00D72A47"/>
    <w:rsid w:val="00D77C5C"/>
    <w:rsid w:val="00D77D8A"/>
    <w:rsid w:val="00D9358F"/>
    <w:rsid w:val="00DA2424"/>
    <w:rsid w:val="00DB402C"/>
    <w:rsid w:val="00DC2007"/>
    <w:rsid w:val="00DD65F7"/>
    <w:rsid w:val="00DD7832"/>
    <w:rsid w:val="00DE2763"/>
    <w:rsid w:val="00DE5FCB"/>
    <w:rsid w:val="00DE6EBC"/>
    <w:rsid w:val="00DF35F7"/>
    <w:rsid w:val="00DF5FD4"/>
    <w:rsid w:val="00E003F2"/>
    <w:rsid w:val="00E0645A"/>
    <w:rsid w:val="00E10628"/>
    <w:rsid w:val="00E14E5E"/>
    <w:rsid w:val="00E16C84"/>
    <w:rsid w:val="00E209D3"/>
    <w:rsid w:val="00E223C3"/>
    <w:rsid w:val="00E2339A"/>
    <w:rsid w:val="00E27227"/>
    <w:rsid w:val="00E3076E"/>
    <w:rsid w:val="00E322FA"/>
    <w:rsid w:val="00E44A67"/>
    <w:rsid w:val="00E5351F"/>
    <w:rsid w:val="00E713D1"/>
    <w:rsid w:val="00E975FC"/>
    <w:rsid w:val="00E97DCA"/>
    <w:rsid w:val="00EB41B8"/>
    <w:rsid w:val="00ED5875"/>
    <w:rsid w:val="00EE040E"/>
    <w:rsid w:val="00EE16CC"/>
    <w:rsid w:val="00EF164C"/>
    <w:rsid w:val="00EF2978"/>
    <w:rsid w:val="00F00FED"/>
    <w:rsid w:val="00F121D8"/>
    <w:rsid w:val="00F1541E"/>
    <w:rsid w:val="00F2307C"/>
    <w:rsid w:val="00F2426C"/>
    <w:rsid w:val="00F24C98"/>
    <w:rsid w:val="00F33EC7"/>
    <w:rsid w:val="00F44957"/>
    <w:rsid w:val="00F4645A"/>
    <w:rsid w:val="00F60AFC"/>
    <w:rsid w:val="00F667AA"/>
    <w:rsid w:val="00F72BFB"/>
    <w:rsid w:val="00F731EB"/>
    <w:rsid w:val="00F736F5"/>
    <w:rsid w:val="00F75F04"/>
    <w:rsid w:val="00F8593C"/>
    <w:rsid w:val="00F94199"/>
    <w:rsid w:val="00FA23B9"/>
    <w:rsid w:val="00FB45EA"/>
    <w:rsid w:val="00FC51DD"/>
    <w:rsid w:val="00FC7D21"/>
    <w:rsid w:val="00FD2032"/>
    <w:rsid w:val="00FE6622"/>
    <w:rsid w:val="00FF0468"/>
    <w:rsid w:val="00FF0601"/>
    <w:rsid w:val="00FF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A029DE-EA49-4C3A-A017-707F264B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40E"/>
    <w:rPr>
      <w:rFonts w:ascii="Times New Roman" w:eastAsia="Times New Roman" w:hAnsi="Times New Roman"/>
      <w:sz w:val="24"/>
      <w:szCs w:val="24"/>
      <w:lang w:val="tr-TR" w:eastAsia="tr-TR"/>
    </w:rPr>
  </w:style>
  <w:style w:type="paragraph" w:styleId="Balk4">
    <w:name w:val="heading 4"/>
    <w:basedOn w:val="Normal"/>
    <w:next w:val="Normal"/>
    <w:link w:val="Balk4Char"/>
    <w:qFormat/>
    <w:rsid w:val="006315ED"/>
    <w:pPr>
      <w:keepNext/>
      <w:spacing w:line="360" w:lineRule="auto"/>
      <w:outlineLvl w:val="3"/>
    </w:pPr>
    <w:rPr>
      <w:rFonts w:ascii="Tahoma" w:hAnsi="Tahoma"/>
      <w:b/>
      <w:bCs/>
      <w:sz w:val="23"/>
      <w:szCs w:val="23"/>
      <w:lang w:val="x-none"/>
    </w:rPr>
  </w:style>
  <w:style w:type="paragraph" w:styleId="Balk5">
    <w:name w:val="heading 5"/>
    <w:basedOn w:val="Normal"/>
    <w:next w:val="Normal"/>
    <w:link w:val="Balk5Char"/>
    <w:qFormat/>
    <w:rsid w:val="006315ED"/>
    <w:pPr>
      <w:keepNext/>
      <w:jc w:val="right"/>
      <w:outlineLvl w:val="4"/>
    </w:pPr>
    <w:rPr>
      <w:rFonts w:ascii="Tahoma" w:hAnsi="Tahoma"/>
      <w:b/>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6315ED"/>
    <w:rPr>
      <w:rFonts w:ascii="Tahoma" w:eastAsia="Times New Roman" w:hAnsi="Tahoma" w:cs="Tahoma"/>
      <w:b/>
      <w:bCs/>
      <w:sz w:val="23"/>
      <w:szCs w:val="23"/>
      <w:lang w:eastAsia="tr-TR"/>
    </w:rPr>
  </w:style>
  <w:style w:type="character" w:customStyle="1" w:styleId="Balk5Char">
    <w:name w:val="Başlık 5 Char"/>
    <w:link w:val="Balk5"/>
    <w:rsid w:val="006315ED"/>
    <w:rPr>
      <w:rFonts w:ascii="Tahoma" w:eastAsia="Times New Roman" w:hAnsi="Tahoma" w:cs="Tahoma"/>
      <w:b/>
      <w:sz w:val="24"/>
      <w:szCs w:val="24"/>
      <w:lang w:eastAsia="tr-TR"/>
    </w:rPr>
  </w:style>
  <w:style w:type="paragraph" w:styleId="GvdeMetni">
    <w:name w:val="Body Text"/>
    <w:basedOn w:val="Normal"/>
    <w:link w:val="GvdeMetniChar"/>
    <w:rsid w:val="006315ED"/>
    <w:pPr>
      <w:jc w:val="center"/>
    </w:pPr>
    <w:rPr>
      <w:rFonts w:ascii="Arial" w:hAnsi="Arial"/>
      <w:b/>
      <w:sz w:val="32"/>
      <w:szCs w:val="20"/>
      <w:lang w:val="x-none"/>
    </w:rPr>
  </w:style>
  <w:style w:type="character" w:customStyle="1" w:styleId="GvdeMetniChar">
    <w:name w:val="Gövde Metni Char"/>
    <w:link w:val="GvdeMetni"/>
    <w:rsid w:val="006315ED"/>
    <w:rPr>
      <w:rFonts w:ascii="Arial" w:eastAsia="Times New Roman" w:hAnsi="Arial" w:cs="Times New Roman"/>
      <w:b/>
      <w:sz w:val="32"/>
      <w:szCs w:val="20"/>
      <w:lang w:eastAsia="tr-TR"/>
    </w:rPr>
  </w:style>
  <w:style w:type="paragraph" w:styleId="stBilgi">
    <w:name w:val="header"/>
    <w:basedOn w:val="Normal"/>
    <w:link w:val="stBilgiChar"/>
    <w:uiPriority w:val="99"/>
    <w:unhideWhenUsed/>
    <w:rsid w:val="006315ED"/>
    <w:pPr>
      <w:tabs>
        <w:tab w:val="center" w:pos="4536"/>
        <w:tab w:val="right" w:pos="9072"/>
      </w:tabs>
    </w:pPr>
    <w:rPr>
      <w:lang w:val="x-none"/>
    </w:rPr>
  </w:style>
  <w:style w:type="character" w:customStyle="1" w:styleId="stBilgiChar">
    <w:name w:val="Üst Bilgi Char"/>
    <w:link w:val="stBilgi"/>
    <w:uiPriority w:val="99"/>
    <w:rsid w:val="006315E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315ED"/>
    <w:pPr>
      <w:tabs>
        <w:tab w:val="center" w:pos="4536"/>
        <w:tab w:val="right" w:pos="9072"/>
      </w:tabs>
    </w:pPr>
    <w:rPr>
      <w:lang w:val="x-none"/>
    </w:rPr>
  </w:style>
  <w:style w:type="character" w:customStyle="1" w:styleId="AltBilgiChar">
    <w:name w:val="Alt Bilgi Char"/>
    <w:link w:val="AltBilgi"/>
    <w:uiPriority w:val="99"/>
    <w:rsid w:val="006315ED"/>
    <w:rPr>
      <w:rFonts w:ascii="Times New Roman" w:eastAsia="Times New Roman" w:hAnsi="Times New Roman" w:cs="Times New Roman"/>
      <w:sz w:val="24"/>
      <w:szCs w:val="24"/>
      <w:lang w:eastAsia="tr-TR"/>
    </w:rPr>
  </w:style>
  <w:style w:type="table" w:styleId="TabloKlavuzu">
    <w:name w:val="Table Grid"/>
    <w:basedOn w:val="NormalTablo"/>
    <w:uiPriority w:val="59"/>
    <w:rsid w:val="003F0F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296704"/>
    <w:pPr>
      <w:ind w:left="720"/>
      <w:contextualSpacing/>
    </w:pPr>
  </w:style>
  <w:style w:type="paragraph" w:styleId="BalonMetni">
    <w:name w:val="Balloon Text"/>
    <w:basedOn w:val="Normal"/>
    <w:link w:val="BalonMetniChar"/>
    <w:uiPriority w:val="99"/>
    <w:semiHidden/>
    <w:unhideWhenUsed/>
    <w:rsid w:val="007C5C29"/>
    <w:rPr>
      <w:rFonts w:ascii="Tahoma" w:hAnsi="Tahoma"/>
      <w:sz w:val="16"/>
      <w:szCs w:val="16"/>
      <w:lang w:val="x-none"/>
    </w:rPr>
  </w:style>
  <w:style w:type="character" w:customStyle="1" w:styleId="BalonMetniChar">
    <w:name w:val="Balon Metni Char"/>
    <w:link w:val="BalonMetni"/>
    <w:uiPriority w:val="99"/>
    <w:semiHidden/>
    <w:rsid w:val="007C5C29"/>
    <w:rPr>
      <w:rFonts w:ascii="Tahoma" w:eastAsia="Times New Roman" w:hAnsi="Tahoma" w:cs="Tahoma"/>
      <w:sz w:val="16"/>
      <w:szCs w:val="16"/>
      <w:lang w:eastAsia="tr-TR"/>
    </w:rPr>
  </w:style>
  <w:style w:type="character" w:styleId="Kpr">
    <w:name w:val="Hyperlink"/>
    <w:rsid w:val="00074AF6"/>
    <w:rPr>
      <w:color w:val="0000FF"/>
      <w:u w:val="single"/>
    </w:rPr>
  </w:style>
  <w:style w:type="paragraph" w:styleId="AralkYok">
    <w:name w:val="No Spacing"/>
    <w:qFormat/>
    <w:rsid w:val="00464871"/>
    <w:pPr>
      <w:pBdr>
        <w:top w:val="nil"/>
        <w:left w:val="nil"/>
        <w:bottom w:val="nil"/>
        <w:right w:val="nil"/>
      </w:pBdr>
    </w:pPr>
    <w:rPr>
      <w:rFonts w:eastAsia="Times New Roman"/>
      <w:color w:val="000000"/>
      <w:sz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575">
      <w:bodyDiv w:val="1"/>
      <w:marLeft w:val="0"/>
      <w:marRight w:val="0"/>
      <w:marTop w:val="0"/>
      <w:marBottom w:val="0"/>
      <w:divBdr>
        <w:top w:val="none" w:sz="0" w:space="0" w:color="auto"/>
        <w:left w:val="none" w:sz="0" w:space="0" w:color="auto"/>
        <w:bottom w:val="none" w:sz="0" w:space="0" w:color="auto"/>
        <w:right w:val="none" w:sz="0" w:space="0" w:color="auto"/>
      </w:divBdr>
    </w:div>
    <w:div w:id="36007574">
      <w:bodyDiv w:val="1"/>
      <w:marLeft w:val="0"/>
      <w:marRight w:val="0"/>
      <w:marTop w:val="0"/>
      <w:marBottom w:val="0"/>
      <w:divBdr>
        <w:top w:val="none" w:sz="0" w:space="0" w:color="auto"/>
        <w:left w:val="none" w:sz="0" w:space="0" w:color="auto"/>
        <w:bottom w:val="none" w:sz="0" w:space="0" w:color="auto"/>
        <w:right w:val="none" w:sz="0" w:space="0" w:color="auto"/>
      </w:divBdr>
    </w:div>
    <w:div w:id="419448958">
      <w:bodyDiv w:val="1"/>
      <w:marLeft w:val="0"/>
      <w:marRight w:val="0"/>
      <w:marTop w:val="0"/>
      <w:marBottom w:val="0"/>
      <w:divBdr>
        <w:top w:val="none" w:sz="0" w:space="0" w:color="auto"/>
        <w:left w:val="none" w:sz="0" w:space="0" w:color="auto"/>
        <w:bottom w:val="none" w:sz="0" w:space="0" w:color="auto"/>
        <w:right w:val="none" w:sz="0" w:space="0" w:color="auto"/>
      </w:divBdr>
    </w:div>
    <w:div w:id="443966466">
      <w:bodyDiv w:val="1"/>
      <w:marLeft w:val="0"/>
      <w:marRight w:val="0"/>
      <w:marTop w:val="0"/>
      <w:marBottom w:val="0"/>
      <w:divBdr>
        <w:top w:val="none" w:sz="0" w:space="0" w:color="auto"/>
        <w:left w:val="none" w:sz="0" w:space="0" w:color="auto"/>
        <w:bottom w:val="none" w:sz="0" w:space="0" w:color="auto"/>
        <w:right w:val="none" w:sz="0" w:space="0" w:color="auto"/>
      </w:divBdr>
    </w:div>
    <w:div w:id="455756708">
      <w:bodyDiv w:val="1"/>
      <w:marLeft w:val="0"/>
      <w:marRight w:val="0"/>
      <w:marTop w:val="0"/>
      <w:marBottom w:val="0"/>
      <w:divBdr>
        <w:top w:val="none" w:sz="0" w:space="0" w:color="auto"/>
        <w:left w:val="none" w:sz="0" w:space="0" w:color="auto"/>
        <w:bottom w:val="none" w:sz="0" w:space="0" w:color="auto"/>
        <w:right w:val="none" w:sz="0" w:space="0" w:color="auto"/>
      </w:divBdr>
    </w:div>
    <w:div w:id="608203099">
      <w:bodyDiv w:val="1"/>
      <w:marLeft w:val="0"/>
      <w:marRight w:val="0"/>
      <w:marTop w:val="0"/>
      <w:marBottom w:val="0"/>
      <w:divBdr>
        <w:top w:val="none" w:sz="0" w:space="0" w:color="auto"/>
        <w:left w:val="none" w:sz="0" w:space="0" w:color="auto"/>
        <w:bottom w:val="none" w:sz="0" w:space="0" w:color="auto"/>
        <w:right w:val="none" w:sz="0" w:space="0" w:color="auto"/>
      </w:divBdr>
    </w:div>
    <w:div w:id="1337928278">
      <w:bodyDiv w:val="1"/>
      <w:marLeft w:val="0"/>
      <w:marRight w:val="0"/>
      <w:marTop w:val="0"/>
      <w:marBottom w:val="0"/>
      <w:divBdr>
        <w:top w:val="none" w:sz="0" w:space="0" w:color="auto"/>
        <w:left w:val="none" w:sz="0" w:space="0" w:color="auto"/>
        <w:bottom w:val="none" w:sz="0" w:space="0" w:color="auto"/>
        <w:right w:val="none" w:sz="0" w:space="0" w:color="auto"/>
      </w:divBdr>
    </w:div>
    <w:div w:id="1449930516">
      <w:bodyDiv w:val="1"/>
      <w:marLeft w:val="0"/>
      <w:marRight w:val="0"/>
      <w:marTop w:val="0"/>
      <w:marBottom w:val="0"/>
      <w:divBdr>
        <w:top w:val="none" w:sz="0" w:space="0" w:color="auto"/>
        <w:left w:val="none" w:sz="0" w:space="0" w:color="auto"/>
        <w:bottom w:val="none" w:sz="0" w:space="0" w:color="auto"/>
        <w:right w:val="none" w:sz="0" w:space="0" w:color="auto"/>
      </w:divBdr>
    </w:div>
    <w:div w:id="1511287538">
      <w:bodyDiv w:val="1"/>
      <w:marLeft w:val="0"/>
      <w:marRight w:val="0"/>
      <w:marTop w:val="0"/>
      <w:marBottom w:val="0"/>
      <w:divBdr>
        <w:top w:val="none" w:sz="0" w:space="0" w:color="auto"/>
        <w:left w:val="none" w:sz="0" w:space="0" w:color="auto"/>
        <w:bottom w:val="none" w:sz="0" w:space="0" w:color="auto"/>
        <w:right w:val="none" w:sz="0" w:space="0" w:color="auto"/>
      </w:divBdr>
    </w:div>
    <w:div w:id="1689142541">
      <w:bodyDiv w:val="1"/>
      <w:marLeft w:val="0"/>
      <w:marRight w:val="0"/>
      <w:marTop w:val="0"/>
      <w:marBottom w:val="0"/>
      <w:divBdr>
        <w:top w:val="none" w:sz="0" w:space="0" w:color="auto"/>
        <w:left w:val="none" w:sz="0" w:space="0" w:color="auto"/>
        <w:bottom w:val="none" w:sz="0" w:space="0" w:color="auto"/>
        <w:right w:val="none" w:sz="0" w:space="0" w:color="auto"/>
      </w:divBdr>
    </w:div>
    <w:div w:id="1733843395">
      <w:bodyDiv w:val="1"/>
      <w:marLeft w:val="0"/>
      <w:marRight w:val="0"/>
      <w:marTop w:val="0"/>
      <w:marBottom w:val="0"/>
      <w:divBdr>
        <w:top w:val="none" w:sz="0" w:space="0" w:color="auto"/>
        <w:left w:val="none" w:sz="0" w:space="0" w:color="auto"/>
        <w:bottom w:val="none" w:sz="0" w:space="0" w:color="auto"/>
        <w:right w:val="none" w:sz="0" w:space="0" w:color="auto"/>
      </w:divBdr>
    </w:div>
    <w:div w:id="1750270787">
      <w:bodyDiv w:val="1"/>
      <w:marLeft w:val="0"/>
      <w:marRight w:val="0"/>
      <w:marTop w:val="0"/>
      <w:marBottom w:val="0"/>
      <w:divBdr>
        <w:top w:val="none" w:sz="0" w:space="0" w:color="auto"/>
        <w:left w:val="none" w:sz="0" w:space="0" w:color="auto"/>
        <w:bottom w:val="none" w:sz="0" w:space="0" w:color="auto"/>
        <w:right w:val="none" w:sz="0" w:space="0" w:color="auto"/>
      </w:divBdr>
    </w:div>
    <w:div w:id="17856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2641</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Süreç Adı</vt:lpstr>
      <vt:lpstr>Süreç Adı</vt:lpstr>
    </vt:vector>
  </TitlesOfParts>
  <Company>Grizli777</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Adı</dc:title>
  <dc:subject/>
  <dc:creator>Zerrin Kocatepe</dc:creator>
  <cp:keywords/>
  <cp:lastModifiedBy>Ferhat BAYGÜL</cp:lastModifiedBy>
  <cp:revision>3</cp:revision>
  <cp:lastPrinted>2010-05-07T12:06:00Z</cp:lastPrinted>
  <dcterms:created xsi:type="dcterms:W3CDTF">2021-08-02T09:22:00Z</dcterms:created>
  <dcterms:modified xsi:type="dcterms:W3CDTF">2021-08-02T09:40:00Z</dcterms:modified>
</cp:coreProperties>
</file>